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5404"/>
        <w:gridCol w:w="1801"/>
      </w:tblGrid>
      <w:tr w:rsidR="00F76A6F" w:rsidRPr="00993FDC" w14:paraId="30180326" w14:textId="77777777" w:rsidTr="00BD7CB2">
        <w:trPr>
          <w:cantSplit/>
          <w:trHeight w:val="835"/>
        </w:trPr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F6C00F" w14:textId="77777777" w:rsidR="00F76A6F" w:rsidRPr="00993FDC" w:rsidRDefault="00F76A6F" w:rsidP="00BD7CB2">
            <w:pPr>
              <w:spacing w:before="120"/>
              <w:jc w:val="center"/>
              <w:rPr>
                <w:rFonts w:cs="Arial"/>
                <w:sz w:val="16"/>
              </w:rPr>
            </w:pPr>
            <w:r w:rsidRPr="00993FDC">
              <w:rPr>
                <w:rFonts w:cs="Arial"/>
                <w:noProof/>
                <w:sz w:val="16"/>
                <w:lang w:eastAsia="pl-PL"/>
              </w:rPr>
              <w:drawing>
                <wp:inline distT="0" distB="0" distL="0" distR="0" wp14:anchorId="25269982" wp14:editId="54DBDF0D">
                  <wp:extent cx="1494790" cy="334010"/>
                  <wp:effectExtent l="0" t="0" r="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4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32C13C" w14:textId="77777777" w:rsidR="00F76A6F" w:rsidRPr="009B0C6F" w:rsidRDefault="00F76A6F" w:rsidP="00F76A6F">
            <w:pPr>
              <w:pStyle w:val="Nagwek2"/>
              <w:spacing w:before="0"/>
              <w:ind w:left="357" w:hanging="357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FAQ – Planet Mobile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C0712" w14:textId="77777777" w:rsidR="00F76A6F" w:rsidRPr="00993FDC" w:rsidRDefault="00F76A6F" w:rsidP="00BD7CB2">
            <w:pPr>
              <w:pStyle w:val="Nagwek2"/>
              <w:rPr>
                <w:rFonts w:cs="Arial"/>
                <w:i/>
                <w:iCs/>
                <w:sz w:val="32"/>
                <w:szCs w:val="32"/>
              </w:rPr>
            </w:pPr>
            <w:r w:rsidRPr="00993FDC">
              <w:rPr>
                <w:rFonts w:cs="Arial"/>
                <w:i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1208D2DD" wp14:editId="778E134A">
                  <wp:extent cx="954405" cy="532599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56" cy="5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D98D5" w14:textId="77777777" w:rsidR="00F76A6F" w:rsidRDefault="00F76A6F" w:rsidP="00A5349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14:paraId="6A1CD68D" w14:textId="77777777" w:rsidR="00F91981" w:rsidRDefault="008138AB" w:rsidP="00A5349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53496">
        <w:rPr>
          <w:rFonts w:eastAsia="Times New Roman" w:cs="Times New Roman"/>
          <w:lang w:eastAsia="pl-PL"/>
        </w:rPr>
        <w:t>A</w:t>
      </w:r>
      <w:r w:rsidR="00F91981" w:rsidRPr="00A53496">
        <w:rPr>
          <w:rFonts w:eastAsia="Times New Roman" w:cs="Times New Roman"/>
          <w:lang w:eastAsia="pl-PL"/>
        </w:rPr>
        <w:t xml:space="preserve">plikacja </w:t>
      </w:r>
      <w:r w:rsidR="0083226E" w:rsidRPr="00A53496">
        <w:rPr>
          <w:rFonts w:eastAsia="Times New Roman" w:cs="Times New Roman"/>
          <w:lang w:eastAsia="pl-PL"/>
        </w:rPr>
        <w:t xml:space="preserve">Planet Mobile </w:t>
      </w:r>
      <w:r w:rsidR="00F91981" w:rsidRPr="00A53496">
        <w:rPr>
          <w:rFonts w:eastAsia="Times New Roman" w:cs="Times New Roman"/>
          <w:lang w:eastAsia="pl-PL"/>
        </w:rPr>
        <w:t>została stworzona przez</w:t>
      </w:r>
      <w:r w:rsidR="00A53496" w:rsidRPr="00A53496">
        <w:rPr>
          <w:rFonts w:eastAsia="Times New Roman" w:cs="Times New Roman"/>
          <w:lang w:eastAsia="pl-PL"/>
        </w:rPr>
        <w:t xml:space="preserve"> Firmę</w:t>
      </w:r>
      <w:r w:rsidR="00F91981" w:rsidRPr="00A53496">
        <w:rPr>
          <w:rFonts w:eastAsia="Times New Roman" w:cs="Times New Roman"/>
          <w:lang w:eastAsia="pl-PL"/>
        </w:rPr>
        <w:t xml:space="preserve"> ITCARD</w:t>
      </w:r>
      <w:r w:rsidRPr="00A53496">
        <w:rPr>
          <w:rFonts w:eastAsia="Times New Roman" w:cs="Times New Roman"/>
          <w:lang w:eastAsia="pl-PL"/>
        </w:rPr>
        <w:t xml:space="preserve"> S.A. i udostępniana jest</w:t>
      </w:r>
      <w:r w:rsidR="00F91981" w:rsidRPr="00A53496">
        <w:rPr>
          <w:rFonts w:eastAsia="Times New Roman" w:cs="Times New Roman"/>
          <w:lang w:eastAsia="pl-PL"/>
        </w:rPr>
        <w:t xml:space="preserve"> przez oficjalny sklep Google Play oraz </w:t>
      </w:r>
      <w:proofErr w:type="spellStart"/>
      <w:r w:rsidR="00F91981" w:rsidRPr="00A53496">
        <w:rPr>
          <w:rFonts w:eastAsia="Times New Roman" w:cs="Times New Roman"/>
          <w:lang w:eastAsia="pl-PL"/>
        </w:rPr>
        <w:t>App</w:t>
      </w:r>
      <w:proofErr w:type="spellEnd"/>
      <w:r w:rsidR="00F91981" w:rsidRPr="00A53496">
        <w:rPr>
          <w:rFonts w:eastAsia="Times New Roman" w:cs="Times New Roman"/>
          <w:lang w:eastAsia="pl-PL"/>
        </w:rPr>
        <w:t xml:space="preserve"> </w:t>
      </w:r>
      <w:proofErr w:type="spellStart"/>
      <w:r w:rsidR="00F91981" w:rsidRPr="00A53496">
        <w:rPr>
          <w:rFonts w:eastAsia="Times New Roman" w:cs="Times New Roman"/>
          <w:lang w:eastAsia="pl-PL"/>
        </w:rPr>
        <w:t>Store</w:t>
      </w:r>
      <w:proofErr w:type="spellEnd"/>
      <w:r w:rsidR="00F91981" w:rsidRPr="00A53496">
        <w:rPr>
          <w:rFonts w:eastAsia="Times New Roman" w:cs="Times New Roman"/>
          <w:lang w:eastAsia="pl-PL"/>
        </w:rPr>
        <w:t xml:space="preserve"> (zalecamy unikania pobierania aplikacji z innych źródeł</w:t>
      </w:r>
      <w:r w:rsidRPr="00A53496">
        <w:rPr>
          <w:rFonts w:eastAsia="Times New Roman" w:cs="Times New Roman"/>
          <w:lang w:eastAsia="pl-PL"/>
        </w:rPr>
        <w:t xml:space="preserve"> niż wskazane powyżej</w:t>
      </w:r>
      <w:r w:rsidR="00F91981" w:rsidRPr="00A53496">
        <w:rPr>
          <w:rFonts w:eastAsia="Times New Roman" w:cs="Times New Roman"/>
          <w:lang w:eastAsia="pl-PL"/>
        </w:rPr>
        <w:t>).</w:t>
      </w:r>
    </w:p>
    <w:p w14:paraId="6F5FE1BF" w14:textId="77777777" w:rsidR="00F76A6F" w:rsidRPr="00A53496" w:rsidRDefault="00F76A6F" w:rsidP="00A5349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Poniżej spisane zostały pytania oraz propozycje odpowiedzi, które można wykorzystać w trakcie kontaktu z klientem.</w:t>
      </w:r>
    </w:p>
    <w:p w14:paraId="4C644643" w14:textId="77777777" w:rsidR="00A36E6E" w:rsidRDefault="008138AB" w:rsidP="00A36E6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91981">
        <w:t>Jaka jest minimalna wersja systemu Android lub iOS, aby móc korzystać z aplikacji mobilnej</w:t>
      </w:r>
      <w:r w:rsidR="0083226E">
        <w:t xml:space="preserve"> Planet Mobile</w:t>
      </w:r>
      <w:r w:rsidRPr="00F91981">
        <w:t>?</w:t>
      </w:r>
    </w:p>
    <w:p w14:paraId="3DE84524" w14:textId="77777777" w:rsidR="00A36E6E" w:rsidRDefault="00A36E6E" w:rsidP="00A36E6E">
      <w:pPr>
        <w:spacing w:before="100" w:beforeAutospacing="1" w:after="100" w:afterAutospacing="1" w:line="240" w:lineRule="auto"/>
        <w:ind w:left="708"/>
      </w:pPr>
      <w:r>
        <w:t>Aby móc korzystać z aplikacji Planet Mobile, niezbędne jest zainstalowanie systemu operacyjnego Android w wersji 4.4+ lub iOS w wersji 10.0+.</w:t>
      </w:r>
    </w:p>
    <w:p w14:paraId="12B156E3" w14:textId="77777777" w:rsidR="008138AB" w:rsidRDefault="008138AB" w:rsidP="00A36E6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91981">
        <w:t xml:space="preserve">Czy aplikacja </w:t>
      </w:r>
      <w:r w:rsidR="00A53496">
        <w:t xml:space="preserve">Planet Mobile </w:t>
      </w:r>
      <w:r w:rsidRPr="00F91981">
        <w:t xml:space="preserve">działa </w:t>
      </w:r>
      <w:r w:rsidR="00DB68B3">
        <w:t>na</w:t>
      </w:r>
      <w:r>
        <w:t xml:space="preserve"> urządzeniach</w:t>
      </w:r>
      <w:r w:rsidR="00DB68B3">
        <w:t xml:space="preserve"> z aplikacją bez licencji</w:t>
      </w:r>
      <w:r w:rsidRPr="00F91981">
        <w:t>?</w:t>
      </w:r>
    </w:p>
    <w:p w14:paraId="385F1004" w14:textId="77777777" w:rsidR="00A36E6E" w:rsidRPr="00F91981" w:rsidRDefault="00A53496" w:rsidP="00A36E6E">
      <w:pPr>
        <w:spacing w:before="100" w:beforeAutospacing="1" w:after="100" w:afterAutospacing="1" w:line="240" w:lineRule="auto"/>
        <w:ind w:left="708"/>
      </w:pPr>
      <w:r>
        <w:t>Tak, aplikacja</w:t>
      </w:r>
      <w:r w:rsidR="00A36E6E">
        <w:t xml:space="preserve"> będ</w:t>
      </w:r>
      <w:r>
        <w:t>zie</w:t>
      </w:r>
      <w:r w:rsidR="00A36E6E">
        <w:t xml:space="preserve"> działał</w:t>
      </w:r>
      <w:r>
        <w:t>a na urządzeniu,</w:t>
      </w:r>
      <w:r w:rsidR="00A36E6E">
        <w:t xml:space="preserve"> na który</w:t>
      </w:r>
      <w:r>
        <w:t>m</w:t>
      </w:r>
      <w:r w:rsidR="00A36E6E">
        <w:t xml:space="preserve"> wykonano tzw. </w:t>
      </w:r>
      <w:proofErr w:type="spellStart"/>
      <w:r>
        <w:t>r</w:t>
      </w:r>
      <w:r w:rsidR="00A36E6E">
        <w:t>ootowanie</w:t>
      </w:r>
      <w:proofErr w:type="spellEnd"/>
      <w:r>
        <w:t xml:space="preserve"> (czyli </w:t>
      </w:r>
      <w:r w:rsidRPr="00A53496">
        <w:t xml:space="preserve">celowe </w:t>
      </w:r>
      <w:r>
        <w:t>u</w:t>
      </w:r>
      <w:r w:rsidRPr="00A53496">
        <w:t xml:space="preserve">zyskanie uprawnień dostępowych na poziomie </w:t>
      </w:r>
      <w:r w:rsidR="00DB68B3" w:rsidRPr="00A53496">
        <w:t>su</w:t>
      </w:r>
      <w:r w:rsidR="00DB68B3">
        <w:t>per użytkownika</w:t>
      </w:r>
      <w:r>
        <w:t xml:space="preserve">, które umożliwiają </w:t>
      </w:r>
      <w:r w:rsidRPr="00A53496">
        <w:t xml:space="preserve">przejęcie </w:t>
      </w:r>
      <w:r>
        <w:t>pełnej kontroli nad urządzeniem). N</w:t>
      </w:r>
      <w:r w:rsidR="00A36E6E">
        <w:t>ależy jednak pamiętać, że narażone jest na działanie innych, złośliwych aplikacji, które mogą próbować uzyskać dostęp do pamięci chronionej, z której korzysta aplikacja mobilna.</w:t>
      </w:r>
    </w:p>
    <w:p w14:paraId="31F64338" w14:textId="77777777" w:rsidR="008138AB" w:rsidRDefault="008138AB" w:rsidP="008138A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91981">
        <w:t xml:space="preserve">Czy aplikacja </w:t>
      </w:r>
      <w:r>
        <w:t>Planet Mobile jest płatna?</w:t>
      </w:r>
    </w:p>
    <w:p w14:paraId="4F7D860C" w14:textId="77777777" w:rsidR="00A53496" w:rsidRDefault="00DB68B3" w:rsidP="00A53496">
      <w:pPr>
        <w:spacing w:before="100" w:beforeAutospacing="1" w:after="100" w:afterAutospacing="1" w:line="240" w:lineRule="auto"/>
        <w:ind w:left="720"/>
      </w:pPr>
      <w:r>
        <w:t xml:space="preserve">Opłata uzależniona jest od polityki Twojego Banku. Szczegóły odnajdziesz w Tabeli prowizji i opłat Twojego Banku. </w:t>
      </w:r>
      <w:r w:rsidR="00A53496">
        <w:t>Uwaga! Pobranie informacji o saldzie</w:t>
      </w:r>
      <w:r>
        <w:t xml:space="preserve"> Twojej karty</w:t>
      </w:r>
      <w:r w:rsidR="00A53496">
        <w:t xml:space="preserve"> może wiązać się z dodatkowym kosztem naliczonym przez Twój Bank.</w:t>
      </w:r>
    </w:p>
    <w:p w14:paraId="1D8C57DF" w14:textId="77777777" w:rsidR="008138AB" w:rsidRDefault="00773270" w:rsidP="008138A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773270">
        <w:t xml:space="preserve">Dlaczego nie mogę zalogować się do aplikacji </w:t>
      </w:r>
      <w:r w:rsidR="008138AB" w:rsidRPr="008138AB">
        <w:t>Planet Mobile?</w:t>
      </w:r>
    </w:p>
    <w:p w14:paraId="2C13D3DD" w14:textId="77777777" w:rsidR="009A3659" w:rsidRDefault="00B401E4" w:rsidP="00655D10">
      <w:pPr>
        <w:spacing w:before="100" w:beforeAutospacing="1" w:after="100" w:afterAutospacing="1" w:line="240" w:lineRule="auto"/>
        <w:ind w:left="708"/>
      </w:pPr>
      <w:r>
        <w:t xml:space="preserve">Prawdopodobnie przekroczyłeś liczbę błędnych prób logowania. W przypadku konieczności pilnego skorzystania z aplikacji Planet Mobile możesz odblokować dostęp poprzez Portal kartowy lub za pośrednictwem </w:t>
      </w:r>
      <w:proofErr w:type="spellStart"/>
      <w:r>
        <w:t>Contact</w:t>
      </w:r>
      <w:proofErr w:type="spellEnd"/>
      <w:r>
        <w:t xml:space="preserve"> Center. W przeciwnym wypadku blokada zostanie zdjęta automatycznie o północy. </w:t>
      </w:r>
    </w:p>
    <w:p w14:paraId="0FB39490" w14:textId="77777777" w:rsidR="00B401E4" w:rsidRDefault="00B401E4" w:rsidP="00655D10">
      <w:pPr>
        <w:spacing w:before="100" w:beforeAutospacing="1" w:after="100" w:afterAutospacing="1" w:line="240" w:lineRule="auto"/>
        <w:ind w:left="708"/>
      </w:pPr>
      <w:r>
        <w:t xml:space="preserve">Kolejnym powodem może być </w:t>
      </w:r>
      <w:proofErr w:type="spellStart"/>
      <w:r>
        <w:t>rozparowanie</w:t>
      </w:r>
      <w:proofErr w:type="spellEnd"/>
      <w:r>
        <w:t xml:space="preserve"> urządzenia mobilnego z kontem w kartosfera.pl. Odłączenie urządzenia od konta może zostać przeprowadzone przez użytkownika bezpośrednio z poziomu aplikacji mobilnej lub Portalu kartowego. Alternatywnie usunięcie powiązania może wykonać Operator </w:t>
      </w:r>
      <w:proofErr w:type="spellStart"/>
      <w:r>
        <w:t>Contact</w:t>
      </w:r>
      <w:proofErr w:type="spellEnd"/>
      <w:r>
        <w:t xml:space="preserve"> Center w trakcie rozmowy telefonicznej z Klientem.</w:t>
      </w:r>
    </w:p>
    <w:p w14:paraId="77571287" w14:textId="77777777" w:rsidR="00655D10" w:rsidRDefault="00655D10" w:rsidP="00655D10">
      <w:pPr>
        <w:spacing w:before="100" w:beforeAutospacing="1" w:after="100" w:afterAutospacing="1" w:line="240" w:lineRule="auto"/>
        <w:ind w:left="708"/>
      </w:pPr>
      <w:r>
        <w:t>Należy pamiętać, że warunkiem korzystania z aplikacji jest zaakceptowanie aktualnego regulaminu aplikacji.</w:t>
      </w:r>
    </w:p>
    <w:p w14:paraId="626ECA6A" w14:textId="77777777" w:rsidR="00773270" w:rsidRDefault="008138AB" w:rsidP="00655D10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138AB">
        <w:lastRenderedPageBreak/>
        <w:t>Rejestrowałem się już w Planet Mobile</w:t>
      </w:r>
      <w:r w:rsidR="00773270" w:rsidRPr="00773270">
        <w:t xml:space="preserve">. Dlaczego po wejściu do aplikacji wyświetla mi się ekran </w:t>
      </w:r>
      <w:r w:rsidRPr="008138AB">
        <w:t>rejestracji</w:t>
      </w:r>
      <w:r w:rsidR="00773270" w:rsidRPr="00773270">
        <w:t>?</w:t>
      </w:r>
    </w:p>
    <w:p w14:paraId="4F582AA2" w14:textId="77777777" w:rsidR="00655D10" w:rsidRPr="00773270" w:rsidRDefault="00655D10" w:rsidP="00655D10">
      <w:pPr>
        <w:spacing w:before="100" w:beforeAutospacing="1" w:after="100" w:afterAutospacing="1" w:line="240" w:lineRule="auto"/>
        <w:ind w:left="720"/>
      </w:pPr>
      <w:r>
        <w:t xml:space="preserve">Prawdopodobnie urządzenie zostało </w:t>
      </w:r>
      <w:proofErr w:type="spellStart"/>
      <w:r>
        <w:t>rozparowane</w:t>
      </w:r>
      <w:proofErr w:type="spellEnd"/>
      <w:r>
        <w:t xml:space="preserve"> z kontem w kartosfera.pl</w:t>
      </w:r>
    </w:p>
    <w:p w14:paraId="046878CC" w14:textId="77777777" w:rsidR="00552C2D" w:rsidRDefault="00773270" w:rsidP="00552C2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773270">
        <w:t xml:space="preserve">Dlaczego </w:t>
      </w:r>
      <w:r w:rsidR="008138AB" w:rsidRPr="008138AB">
        <w:t xml:space="preserve">mam </w:t>
      </w:r>
      <w:r w:rsidRPr="00773270">
        <w:t xml:space="preserve">zablokowany </w:t>
      </w:r>
      <w:r w:rsidR="008138AB" w:rsidRPr="008138AB">
        <w:t>dostęp do aplikacji</w:t>
      </w:r>
      <w:r w:rsidR="00552C2D">
        <w:t>?</w:t>
      </w:r>
    </w:p>
    <w:p w14:paraId="36EEEBD3" w14:textId="77777777" w:rsidR="00552C2D" w:rsidRPr="00773270" w:rsidRDefault="00552C2D" w:rsidP="00552C2D">
      <w:pPr>
        <w:spacing w:before="100" w:beforeAutospacing="1" w:after="100" w:afterAutospacing="1" w:line="240" w:lineRule="auto"/>
        <w:ind w:left="720"/>
      </w:pPr>
      <w:r>
        <w:t>Dostęp mógł zostać zablokowany na skutek trzech błędnych prób logowania</w:t>
      </w:r>
      <w:r w:rsidR="00D3753B">
        <w:t>, lub blokada dostępu do aplikacji na urządzeniu została wykonana przez Operatora w Banku.</w:t>
      </w:r>
    </w:p>
    <w:p w14:paraId="06D9BC99" w14:textId="77777777" w:rsidR="00773270" w:rsidRDefault="00773270" w:rsidP="008138A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773270">
        <w:t xml:space="preserve">Jak mogę odblokować </w:t>
      </w:r>
      <w:r w:rsidR="008138AB" w:rsidRPr="008138AB">
        <w:t>swój dostęp do aplikacji</w:t>
      </w:r>
      <w:r w:rsidRPr="00773270">
        <w:t>?</w:t>
      </w:r>
    </w:p>
    <w:p w14:paraId="6A24DCDF" w14:textId="77777777" w:rsidR="00C62EAA" w:rsidRPr="00773270" w:rsidRDefault="004F546D" w:rsidP="00C62EAA">
      <w:pPr>
        <w:spacing w:before="100" w:beforeAutospacing="1" w:after="100" w:afterAutospacing="1" w:line="240" w:lineRule="auto"/>
        <w:ind w:left="720"/>
      </w:pPr>
      <w:r>
        <w:t xml:space="preserve">Dostęp do aplikacji Planet Mobile odblokujesz poprzez Portal kartowy lub kontaktując się z Operatorem </w:t>
      </w:r>
      <w:proofErr w:type="spellStart"/>
      <w:r>
        <w:t>Contact</w:t>
      </w:r>
      <w:proofErr w:type="spellEnd"/>
      <w:r>
        <w:t xml:space="preserve"> Center. </w:t>
      </w:r>
    </w:p>
    <w:p w14:paraId="233A460F" w14:textId="77777777" w:rsidR="004F546D" w:rsidRDefault="00773270" w:rsidP="004F546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773270">
        <w:t xml:space="preserve">Jakich uprawnień w urządzeniu wymaga aplikacja </w:t>
      </w:r>
      <w:r w:rsidR="008138AB" w:rsidRPr="008138AB">
        <w:t>Planet Mobile</w:t>
      </w:r>
      <w:r w:rsidRPr="00773270">
        <w:t>?</w:t>
      </w:r>
    </w:p>
    <w:p w14:paraId="0D9E6845" w14:textId="77777777" w:rsidR="00385369" w:rsidRDefault="004F546D" w:rsidP="004F546D">
      <w:pPr>
        <w:spacing w:before="100" w:beforeAutospacing="1" w:after="100" w:afterAutospacing="1" w:line="240" w:lineRule="auto"/>
        <w:ind w:left="720"/>
      </w:pPr>
      <w:r w:rsidRPr="004F546D">
        <w:t>Do uruchomienia i prawidłowego działania Aplikacji niezbędne jest  nadanie jej stosownych dostępów</w:t>
      </w:r>
      <w:r w:rsidR="00385369">
        <w:t>:</w:t>
      </w:r>
    </w:p>
    <w:p w14:paraId="1112E919" w14:textId="77777777" w:rsidR="004F546D" w:rsidRDefault="004F546D" w:rsidP="0038536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SMS - odczytywanie wiadomości tekstowych (SMS-ów i MMS-ów); odbieranie wiadomości tekstowych (SMS-ów); </w:t>
      </w:r>
    </w:p>
    <w:p w14:paraId="1D85293E" w14:textId="77777777" w:rsidR="004F546D" w:rsidRDefault="004F546D" w:rsidP="004F546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Telefon - bezpośrednie wybieranie numerów telefonu, odczytywanie stanu i informacji o telefonie;</w:t>
      </w:r>
    </w:p>
    <w:p w14:paraId="188BFC1A" w14:textId="77777777" w:rsidR="004F546D" w:rsidRDefault="004F546D" w:rsidP="004F546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Zdjęcia, multimedia i pliki - odczytywanie zawartości pamięci USB, modyfikowanie i usuwanie zawartości pamięci USB;</w:t>
      </w:r>
    </w:p>
    <w:p w14:paraId="4D533D59" w14:textId="77777777" w:rsidR="004F546D" w:rsidRDefault="004F546D" w:rsidP="004F546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Pamięć - odczytywanie zawartości pamięci USB, modyfikowanie i usuwanie zawartości pamięci USB;</w:t>
      </w:r>
    </w:p>
    <w:p w14:paraId="0D655940" w14:textId="77777777" w:rsidR="004F546D" w:rsidRDefault="004F546D" w:rsidP="004F546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Identyfikator urządzenia i informacje o połączeniach - odczytywanie stanu i informacji o telefonie;</w:t>
      </w:r>
    </w:p>
    <w:p w14:paraId="041D9E88" w14:textId="77777777" w:rsidR="004F546D" w:rsidRDefault="004F546D" w:rsidP="004F546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Lokalizacja - aktywowanie i używanie systemu GPS lub innych funkcji znajdowania lokalizacji dostępnych w urządzeniu.</w:t>
      </w:r>
    </w:p>
    <w:p w14:paraId="7F57764F" w14:textId="77777777" w:rsidR="00385369" w:rsidRPr="00773270" w:rsidRDefault="00385369" w:rsidP="0038536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Inne - pełny dostęp do sieci;</w:t>
      </w:r>
    </w:p>
    <w:p w14:paraId="5962A9A9" w14:textId="77777777" w:rsidR="00773270" w:rsidRDefault="00773270" w:rsidP="008138A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773270">
        <w:t>Czy aplikacja może mnie automatycznie wylogować? Po jakim czasie?</w:t>
      </w:r>
    </w:p>
    <w:p w14:paraId="3913A710" w14:textId="77777777" w:rsidR="005F6B9B" w:rsidRPr="00773270" w:rsidRDefault="005F6B9B" w:rsidP="005F6B9B">
      <w:pPr>
        <w:spacing w:before="100" w:beforeAutospacing="1" w:after="100" w:afterAutospacing="1" w:line="240" w:lineRule="auto"/>
        <w:ind w:left="720"/>
      </w:pPr>
      <w:r>
        <w:t>Tak. Brak aktywności użytkownika przez 30 minut spowoduje automatyczne zerwanie sesji użytkownika.</w:t>
      </w:r>
    </w:p>
    <w:p w14:paraId="41FCF584" w14:textId="77777777" w:rsidR="00773270" w:rsidRDefault="008138AB" w:rsidP="008138A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138AB">
        <w:t>Nie pamiętam hasła dostępu</w:t>
      </w:r>
      <w:r w:rsidR="00773270" w:rsidRPr="00773270">
        <w:t xml:space="preserve"> do aplikacji mobilnej. Jak mogę go odzyskać?</w:t>
      </w:r>
    </w:p>
    <w:p w14:paraId="2063A797" w14:textId="77777777" w:rsidR="005F6B9B" w:rsidRDefault="005F6B9B" w:rsidP="005F6B9B">
      <w:pPr>
        <w:spacing w:before="100" w:beforeAutospacing="1" w:after="100" w:afterAutospacing="1" w:line="240" w:lineRule="auto"/>
        <w:ind w:left="720"/>
      </w:pPr>
      <w:r>
        <w:t xml:space="preserve">Jeśli nie pamiętasz hasła dostępu możesz je zresetować na dwa sposoby. Uruchom aplikacje Planet Mobile i na ekranie logowania wybierz akcję NIE PAMIĘTAM. Wybierz metodę resetowania hasła i postępuj zgodnie z informacjami prezentowanymi na ekranie.  </w:t>
      </w:r>
    </w:p>
    <w:p w14:paraId="2A210F25" w14:textId="77777777" w:rsidR="005F6B9B" w:rsidRDefault="005F6B9B" w:rsidP="005F6B9B">
      <w:pPr>
        <w:spacing w:before="100" w:beforeAutospacing="1" w:after="100" w:afterAutospacing="1" w:line="240" w:lineRule="auto"/>
        <w:ind w:left="720"/>
      </w:pPr>
      <w:r>
        <w:t xml:space="preserve">W przypadku wyboru metody resetowania hasła dostępu poprzez </w:t>
      </w:r>
      <w:proofErr w:type="spellStart"/>
      <w:r>
        <w:t>Contact</w:t>
      </w:r>
      <w:proofErr w:type="spellEnd"/>
      <w:r>
        <w:t xml:space="preserve"> Center, po zakończeniu rozmowy kod resetujący zostanie wysłany na Ciebie wiadomością SMS i automatycznie uzupełniony w odpowiednim polu.</w:t>
      </w:r>
    </w:p>
    <w:p w14:paraId="514EB643" w14:textId="77777777" w:rsidR="00773270" w:rsidRDefault="00773270" w:rsidP="005F6B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</w:pPr>
      <w:r w:rsidRPr="00773270">
        <w:t>Chcę usunąć powiązanie swojego urządzenia z kontem. Jak to zrobić?</w:t>
      </w:r>
    </w:p>
    <w:p w14:paraId="53B30E8B" w14:textId="77777777" w:rsidR="005F6B9B" w:rsidRDefault="005F6B9B" w:rsidP="005F6B9B">
      <w:pPr>
        <w:pStyle w:val="Akapitzlist"/>
        <w:spacing w:before="100" w:beforeAutospacing="1" w:after="100" w:afterAutospacing="1" w:line="240" w:lineRule="auto"/>
      </w:pPr>
    </w:p>
    <w:p w14:paraId="1741BB0C" w14:textId="77777777" w:rsidR="005F6B9B" w:rsidRDefault="005F6B9B" w:rsidP="005F6B9B">
      <w:pPr>
        <w:pStyle w:val="Akapitzlist"/>
        <w:spacing w:before="100" w:beforeAutospacing="1" w:after="100" w:afterAutospacing="1" w:line="240" w:lineRule="auto"/>
      </w:pPr>
      <w:r>
        <w:lastRenderedPageBreak/>
        <w:t>Odłączenie urządzenia od konta w kartosfera.pl możliwe jest po zalogowaniu do aplikacji Planet Mobile</w:t>
      </w:r>
      <w:r w:rsidR="0048304F">
        <w:t>. W tym celu wejdź w ustawienia aplikacji i wybierz opcję Odłączanie urządzenia.</w:t>
      </w:r>
      <w:r w:rsidR="00082E1A">
        <w:t xml:space="preserve"> </w:t>
      </w:r>
    </w:p>
    <w:p w14:paraId="4FB178F3" w14:textId="77777777" w:rsidR="00082E1A" w:rsidRPr="00773270" w:rsidRDefault="00082E1A" w:rsidP="005F6B9B">
      <w:pPr>
        <w:pStyle w:val="Akapitzlist"/>
        <w:spacing w:before="100" w:beforeAutospacing="1" w:after="100" w:afterAutospacing="1" w:line="240" w:lineRule="auto"/>
      </w:pPr>
      <w:r>
        <w:t xml:space="preserve">Powiązanie urządzenia z kontem na Portalu kartowym możesz wykonać również w trakcie rozmowy telefonicznej z Operatorem </w:t>
      </w:r>
      <w:proofErr w:type="spellStart"/>
      <w:r>
        <w:t>Contact</w:t>
      </w:r>
      <w:proofErr w:type="spellEnd"/>
      <w:r>
        <w:t xml:space="preserve"> Center.</w:t>
      </w:r>
    </w:p>
    <w:p w14:paraId="6679E7F4" w14:textId="77777777" w:rsidR="00773270" w:rsidRDefault="00773270" w:rsidP="008138A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773270">
        <w:t xml:space="preserve">Czy możliwe jest ponowne sparowanie aplikacji mobilnej z kontem </w:t>
      </w:r>
      <w:r w:rsidR="008138AB" w:rsidRPr="008138AB">
        <w:t>kartosfera.pl</w:t>
      </w:r>
      <w:r w:rsidRPr="00773270">
        <w:t>?</w:t>
      </w:r>
    </w:p>
    <w:p w14:paraId="6DC46822" w14:textId="77777777" w:rsidR="003649BF" w:rsidRDefault="003649BF" w:rsidP="003649BF">
      <w:pPr>
        <w:spacing w:before="100" w:beforeAutospacing="1" w:after="100" w:afterAutospacing="1" w:line="240" w:lineRule="auto"/>
        <w:ind w:left="720"/>
      </w:pPr>
      <w:r>
        <w:t>Oczywiście. Wykonaj dokładnie te same kroki jak podczas pierwszej rejestracji.</w:t>
      </w:r>
    </w:p>
    <w:p w14:paraId="22DBE128" w14:textId="77777777" w:rsidR="003649BF" w:rsidRPr="008138AB" w:rsidRDefault="003649BF" w:rsidP="003649BF">
      <w:pPr>
        <w:spacing w:before="100" w:beforeAutospacing="1" w:after="100" w:afterAutospacing="1" w:line="240" w:lineRule="auto"/>
        <w:ind w:left="720"/>
      </w:pPr>
      <w:r>
        <w:t>Aplikacja Planet Mobile może być zainstalowana w tym samym czasie na wielu urządzeniach.</w:t>
      </w:r>
    </w:p>
    <w:p w14:paraId="6859784C" w14:textId="77777777" w:rsidR="0086463F" w:rsidRDefault="008138AB" w:rsidP="0086463F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773270">
        <w:t>Znalazłem błąd w aplikacji. Gdzie mogę to zgłosić?</w:t>
      </w:r>
    </w:p>
    <w:p w14:paraId="4B68E15D" w14:textId="3A7AFDE6" w:rsidR="0086463F" w:rsidRPr="00773270" w:rsidRDefault="0086463F" w:rsidP="0086463F">
      <w:pPr>
        <w:spacing w:before="100" w:beforeAutospacing="1" w:after="100" w:afterAutospacing="1" w:line="240" w:lineRule="auto"/>
        <w:ind w:left="720"/>
      </w:pPr>
      <w:r>
        <w:t xml:space="preserve">Napotkane problemy prosimy kierować na adres e-mail: </w:t>
      </w:r>
      <w:r w:rsidR="00C51A91">
        <w:t xml:space="preserve"> </w:t>
      </w:r>
      <w:hyperlink r:id="rId9" w:history="1">
        <w:r w:rsidR="0006577B" w:rsidRPr="00CE302D">
          <w:rPr>
            <w:rStyle w:val="Hipercze"/>
            <w:highlight w:val="yellow"/>
          </w:rPr>
          <w:t>kontakt@planetmobile.pl</w:t>
        </w:r>
      </w:hyperlink>
      <w:r w:rsidR="0006577B">
        <w:rPr>
          <w:highlight w:val="yellow"/>
        </w:rPr>
        <w:t xml:space="preserve"> </w:t>
      </w:r>
      <w:r>
        <w:t xml:space="preserve">. W szczegółach wiadomości bardzo prosimy wskazać: </w:t>
      </w:r>
      <w:r w:rsidRPr="0086463F">
        <w:t>dane Użytkownika</w:t>
      </w:r>
      <w:r>
        <w:t xml:space="preserve"> (w postaci numeru PESEL)</w:t>
      </w:r>
      <w:r w:rsidRPr="0086463F">
        <w:t xml:space="preserve">, nazwę i model urządzenia mobilnego, aktualną wersję systemu </w:t>
      </w:r>
      <w:r>
        <w:t>operacyjnego</w:t>
      </w:r>
      <w:r w:rsidRPr="0086463F">
        <w:t xml:space="preserve"> zainstalowanego na urz</w:t>
      </w:r>
      <w:r>
        <w:t>ądzeniu, dokładny opis i powód problemu</w:t>
      </w:r>
      <w:r w:rsidRPr="0086463F">
        <w:t>, dokładny czas wystąpienia problemu.</w:t>
      </w:r>
    </w:p>
    <w:p w14:paraId="119A79E4" w14:textId="77777777" w:rsidR="00F91981" w:rsidRPr="00F91981" w:rsidRDefault="00F91981" w:rsidP="00F91981">
      <w:pPr>
        <w:pStyle w:val="Nagwek1"/>
        <w:rPr>
          <w:rFonts w:asciiTheme="minorHAnsi" w:hAnsiTheme="minorHAnsi"/>
          <w:sz w:val="22"/>
          <w:szCs w:val="22"/>
        </w:rPr>
      </w:pPr>
      <w:r w:rsidRPr="00F91981">
        <w:rPr>
          <w:rFonts w:asciiTheme="minorHAnsi" w:hAnsiTheme="minorHAnsi"/>
          <w:sz w:val="22"/>
          <w:szCs w:val="22"/>
        </w:rPr>
        <w:t>Instalacja aplikacji</w:t>
      </w:r>
    </w:p>
    <w:p w14:paraId="6E42CFC8" w14:textId="77777777" w:rsidR="008138AB" w:rsidRDefault="00F91981" w:rsidP="00603DE2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91981">
        <w:t xml:space="preserve">Dlaczego muszę </w:t>
      </w:r>
      <w:r w:rsidR="008138AB">
        <w:t>sparować</w:t>
      </w:r>
      <w:r w:rsidRPr="00F91981">
        <w:t xml:space="preserve"> urządzenie ze swoim kontem w </w:t>
      </w:r>
      <w:r w:rsidR="008138AB">
        <w:t>kartosfera.pl?</w:t>
      </w:r>
    </w:p>
    <w:p w14:paraId="142A0F17" w14:textId="77777777" w:rsidR="00603DE2" w:rsidRDefault="00603DE2" w:rsidP="00603DE2">
      <w:pPr>
        <w:spacing w:before="100" w:beforeAutospacing="1" w:after="100" w:afterAutospacing="1" w:line="240" w:lineRule="auto"/>
        <w:ind w:left="720"/>
      </w:pPr>
      <w:r>
        <w:t>Jest to etap w procesie rejestracji, który zapewni że aktywację usługi na telefonie wykonuje Użytkownik karty płatniczej posiadający już dostęp do Portalu kartowego</w:t>
      </w:r>
      <w:r w:rsidR="009757E5">
        <w:t xml:space="preserve"> a tym samym jako jedyny znający</w:t>
      </w:r>
      <w:r w:rsidR="009757E5" w:rsidRPr="009757E5">
        <w:t xml:space="preserve"> dane umożliwiające </w:t>
      </w:r>
      <w:r w:rsidR="009757E5">
        <w:t>jego uwierzytelnianie.</w:t>
      </w:r>
    </w:p>
    <w:p w14:paraId="2C919A55" w14:textId="77777777" w:rsidR="00F91981" w:rsidRDefault="008138AB" w:rsidP="00603DE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W jaki sposób </w:t>
      </w:r>
      <w:r w:rsidR="00F91981" w:rsidRPr="00F91981">
        <w:t>połączę aplikację</w:t>
      </w:r>
      <w:r>
        <w:t xml:space="preserve"> Planet Mobile</w:t>
      </w:r>
      <w:r w:rsidR="00F91981" w:rsidRPr="00F91981">
        <w:t xml:space="preserve"> z moim kontem </w:t>
      </w:r>
      <w:r>
        <w:t>kartosfera.pl</w:t>
      </w:r>
      <w:r w:rsidR="00F91981" w:rsidRPr="00F91981">
        <w:t>?</w:t>
      </w:r>
    </w:p>
    <w:p w14:paraId="68DA7276" w14:textId="77777777" w:rsidR="009757E5" w:rsidRPr="00F91981" w:rsidRDefault="009757E5" w:rsidP="009757E5">
      <w:pPr>
        <w:spacing w:before="100" w:beforeAutospacing="1" w:after="100" w:afterAutospacing="1" w:line="240" w:lineRule="auto"/>
        <w:ind w:left="720"/>
      </w:pPr>
      <w:r>
        <w:t>Jest to proces rejestracji aplikacji mobilnej. Zostaniesz poproszony o zalogowanie się do Portalu kartowego oraz wygenerowanie kodu aktywacyjnego, który następnie wprowadzisz na ekranie aplikacji mobilnej. W przypadku pozytywnej weryfikacji kodu</w:t>
      </w:r>
      <w:r w:rsidR="00302C52">
        <w:t xml:space="preserve"> zostaniesz poproszony u ustawienie własnego hasła dostępu a na zakończenie</w:t>
      </w:r>
      <w:r>
        <w:t xml:space="preserve"> aplikacja mobilna wymusi potwierdzenie takiego dostępu w portalu kartosfera.pl.</w:t>
      </w:r>
    </w:p>
    <w:p w14:paraId="1F6612ED" w14:textId="77777777" w:rsidR="00A45786" w:rsidRDefault="00F91981" w:rsidP="00A45786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91981">
        <w:t xml:space="preserve">Gdzie w </w:t>
      </w:r>
      <w:r w:rsidR="008138AB">
        <w:t>portalu kartosfera.pl</w:t>
      </w:r>
      <w:r w:rsidRPr="00F91981">
        <w:t xml:space="preserve"> znajduje się miejsce, w którym </w:t>
      </w:r>
      <w:r w:rsidR="008138AB">
        <w:t>aktywuję</w:t>
      </w:r>
      <w:r w:rsidRPr="00F91981">
        <w:t xml:space="preserve"> </w:t>
      </w:r>
      <w:r w:rsidR="00A45786">
        <w:t>aplikację na moim telefonie?</w:t>
      </w:r>
    </w:p>
    <w:p w14:paraId="29F0E3D1" w14:textId="77777777" w:rsidR="00A45786" w:rsidRDefault="00A45786" w:rsidP="00A45786">
      <w:pPr>
        <w:spacing w:before="100" w:beforeAutospacing="1" w:after="100" w:afterAutospacing="1" w:line="240" w:lineRule="auto"/>
        <w:ind w:left="720"/>
        <w:rPr>
          <w:i/>
        </w:rPr>
      </w:pPr>
      <w:r>
        <w:t xml:space="preserve">Zarówno wygenerowanie kodu aktywacyjnego oraz potwierdzenie zakończenie procesu parowania zrealizujesz z poziomu zakładki </w:t>
      </w:r>
      <w:r w:rsidRPr="00A45786">
        <w:rPr>
          <w:i/>
        </w:rPr>
        <w:t>Aplikacja mobilna</w:t>
      </w:r>
      <w:r>
        <w:rPr>
          <w:i/>
        </w:rPr>
        <w:t>.</w:t>
      </w:r>
    </w:p>
    <w:p w14:paraId="19609AFA" w14:textId="77777777" w:rsidR="00847CC0" w:rsidRPr="00847CC0" w:rsidRDefault="00847CC0" w:rsidP="00A45786">
      <w:pPr>
        <w:spacing w:before="100" w:beforeAutospacing="1" w:after="100" w:afterAutospacing="1" w:line="240" w:lineRule="auto"/>
        <w:ind w:left="720"/>
      </w:pPr>
      <w:r>
        <w:t xml:space="preserve">Ponad to w zakładce </w:t>
      </w:r>
      <w:r w:rsidRPr="00847CC0">
        <w:rPr>
          <w:i/>
        </w:rPr>
        <w:t>Aplikacja mobilna</w:t>
      </w:r>
      <w:r>
        <w:rPr>
          <w:i/>
        </w:rPr>
        <w:t xml:space="preserve"> </w:t>
      </w:r>
      <w:r>
        <w:t xml:space="preserve">znajdziesz podstawowe informacje o sparowanym urządzeniu,  w tym aktualny status usługi. Jest to również </w:t>
      </w:r>
      <w:r w:rsidR="007E1E07">
        <w:t>miejsce z poziomu którego zablokujesz/odblokujesz dostęp do aplikacji mobilnej na danym urządzeniu, wygenerujesz kod resetujący lub usuniesz powiązanie z urządzeniem mobilnym.</w:t>
      </w:r>
    </w:p>
    <w:p w14:paraId="2A261854" w14:textId="77777777" w:rsidR="00F91981" w:rsidRDefault="00F91981" w:rsidP="00603DE2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91981">
        <w:t xml:space="preserve">Dlaczego muszę ustalić kod </w:t>
      </w:r>
      <w:r w:rsidR="008138AB">
        <w:t>dostę</w:t>
      </w:r>
      <w:r w:rsidR="007F5A93">
        <w:t>p</w:t>
      </w:r>
      <w:r w:rsidR="008138AB">
        <w:t>u</w:t>
      </w:r>
      <w:r w:rsidRPr="00F91981">
        <w:t xml:space="preserve"> do aplikacji?</w:t>
      </w:r>
    </w:p>
    <w:p w14:paraId="12800823" w14:textId="77777777" w:rsidR="002C549F" w:rsidRPr="00F91981" w:rsidRDefault="002C549F" w:rsidP="002C549F">
      <w:pPr>
        <w:spacing w:before="100" w:beforeAutospacing="1" w:after="100" w:afterAutospacing="1" w:line="240" w:lineRule="auto"/>
        <w:ind w:left="720"/>
      </w:pPr>
      <w:r>
        <w:t>Kod dostępu</w:t>
      </w:r>
      <w:r w:rsidRPr="002C549F">
        <w:t xml:space="preserve"> służy do logowania się oraz zatwierdzania </w:t>
      </w:r>
      <w:r>
        <w:t xml:space="preserve">zmian w aplikacji mobilnej Planet Mobile. </w:t>
      </w:r>
    </w:p>
    <w:p w14:paraId="54C4F457" w14:textId="77777777" w:rsidR="00F91981" w:rsidRDefault="00F91981" w:rsidP="00603DE2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91981">
        <w:lastRenderedPageBreak/>
        <w:t>Czy mogę zainstalować aplikację na kilka urządzeniach?</w:t>
      </w:r>
    </w:p>
    <w:p w14:paraId="22DE8E57" w14:textId="77777777" w:rsidR="002C549F" w:rsidRPr="00F91981" w:rsidRDefault="002C549F" w:rsidP="002C549F">
      <w:pPr>
        <w:spacing w:before="100" w:beforeAutospacing="1" w:after="100" w:afterAutospacing="1" w:line="240" w:lineRule="auto"/>
        <w:ind w:left="720"/>
      </w:pPr>
      <w:r>
        <w:t>Tak, w danym Użytkownik może mieć zainstalowaną aplikację na wielu urządzeniach.</w:t>
      </w:r>
    </w:p>
    <w:p w14:paraId="4F076630" w14:textId="77777777" w:rsidR="00F91981" w:rsidRDefault="00F91981" w:rsidP="00603DE2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91981">
        <w:t>Jak zalogować się do aplikacji mobilnej po zainstalowaniu jej na telefonie?</w:t>
      </w:r>
    </w:p>
    <w:p w14:paraId="69E81D52" w14:textId="77777777" w:rsidR="002C549F" w:rsidRPr="00F91981" w:rsidRDefault="002C549F" w:rsidP="002C549F">
      <w:pPr>
        <w:spacing w:before="100" w:beforeAutospacing="1" w:after="100" w:afterAutospacing="1" w:line="240" w:lineRule="auto"/>
        <w:ind w:left="720"/>
      </w:pPr>
      <w:r>
        <w:t>Odszukaj na ekranach swojego telefonu ikonę aplikacji Planet Mobile, wybierz ją a następnie wprowadź hasło dostępu (może to być kod PIN lub wzór, który zdefiniowałeś na etapie procesu rejestracji lub w trakcie korzystania z aplikacji). W przypadku posiadania opcji logowania za pomocą odcisku palca, możesz również skorzystać z tej funkcji.</w:t>
      </w:r>
    </w:p>
    <w:p w14:paraId="08B9C37C" w14:textId="77777777" w:rsidR="00F91981" w:rsidRDefault="00F91981" w:rsidP="00603DE2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91981">
        <w:t>Do jakich informacji mam dostęp bez logowania się do aplikacji?</w:t>
      </w:r>
    </w:p>
    <w:p w14:paraId="598D26B7" w14:textId="77777777" w:rsidR="00EC665A" w:rsidRPr="00F91981" w:rsidRDefault="00B8416C" w:rsidP="00EC665A">
      <w:pPr>
        <w:spacing w:before="100" w:beforeAutospacing="1" w:after="100" w:afterAutospacing="1" w:line="240" w:lineRule="auto"/>
        <w:ind w:left="720"/>
      </w:pPr>
      <w:r>
        <w:t>Bez konieczności logowania do aplikacji pomożemy Ci odszukać najbliższy bankomat.</w:t>
      </w:r>
    </w:p>
    <w:p w14:paraId="17131CF0" w14:textId="77777777" w:rsidR="00F91981" w:rsidRPr="00F91981" w:rsidRDefault="00D876E8" w:rsidP="00F91981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Google</w:t>
      </w:r>
      <w:r w:rsidR="00F919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1981">
        <w:rPr>
          <w:rFonts w:asciiTheme="minorHAnsi" w:hAnsiTheme="minorHAnsi"/>
          <w:sz w:val="22"/>
          <w:szCs w:val="22"/>
        </w:rPr>
        <w:t>Pay</w:t>
      </w:r>
      <w:proofErr w:type="spellEnd"/>
    </w:p>
    <w:p w14:paraId="5349F096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Co to jest </w:t>
      </w:r>
      <w:r w:rsidR="00D876E8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>?</w:t>
      </w:r>
    </w:p>
    <w:p w14:paraId="569F9CAF" w14:textId="77777777" w:rsidR="001A2586" w:rsidRPr="00F91981" w:rsidRDefault="001A2586" w:rsidP="001A2586">
      <w:pPr>
        <w:spacing w:before="100" w:beforeAutospacing="1" w:after="100" w:afterAutospacing="1" w:line="240" w:lineRule="auto"/>
        <w:ind w:left="720"/>
      </w:pPr>
      <w:r>
        <w:t>Google</w:t>
      </w:r>
      <w:r w:rsidRPr="001A2586">
        <w:t xml:space="preserve"> </w:t>
      </w:r>
      <w:proofErr w:type="spellStart"/>
      <w:r w:rsidRPr="001A2586">
        <w:t>Pay</w:t>
      </w:r>
      <w:proofErr w:type="spellEnd"/>
      <w:r w:rsidRPr="001A2586">
        <w:t xml:space="preserve"> to aplikacja bądź funkcja w ustawieniach systemu Android umożliwiająca płacenie telefonem</w:t>
      </w:r>
      <w:r>
        <w:t xml:space="preserve"> z wykorzystaniem technologii HCE. Dzięki niej możesz</w:t>
      </w:r>
      <w:r w:rsidRPr="001A2586">
        <w:t xml:space="preserve"> dodać </w:t>
      </w:r>
      <w:r>
        <w:t xml:space="preserve">swoją kartę płatniczą </w:t>
      </w:r>
      <w:r w:rsidRPr="001A2586">
        <w:t>do urządzenia mobilnego</w:t>
      </w:r>
      <w:r>
        <w:t xml:space="preserve"> aby korzystać z płatności mobilnych z wykorzystaniem interfejsu NFC.</w:t>
      </w:r>
    </w:p>
    <w:p w14:paraId="444AB885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Jak </w:t>
      </w:r>
      <w:r w:rsidR="00A5527C">
        <w:t xml:space="preserve">mogę </w:t>
      </w:r>
      <w:r w:rsidRPr="00F91981">
        <w:t xml:space="preserve">rozpocząć korzystanie z </w:t>
      </w:r>
      <w:r w:rsidR="00D876E8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>?</w:t>
      </w:r>
    </w:p>
    <w:p w14:paraId="0195A315" w14:textId="77777777" w:rsidR="001A2586" w:rsidRPr="00F91981" w:rsidRDefault="00A5527C" w:rsidP="001A2586">
      <w:pPr>
        <w:spacing w:before="100" w:beforeAutospacing="1" w:after="100" w:afterAutospacing="1" w:line="240" w:lineRule="auto"/>
        <w:ind w:left="720"/>
      </w:pPr>
      <w:r>
        <w:t>P</w:t>
      </w:r>
      <w:r w:rsidR="001A2586" w:rsidRPr="001A2586">
        <w:t>ob</w:t>
      </w:r>
      <w:r>
        <w:t xml:space="preserve">ierz i zainstaluj </w:t>
      </w:r>
      <w:r w:rsidR="001A2586" w:rsidRPr="001A2586">
        <w:t xml:space="preserve">aplikację </w:t>
      </w:r>
      <w:r>
        <w:t>Planet Mobile. Zarejestruj się w aplikacji</w:t>
      </w:r>
      <w:r w:rsidR="001A2586" w:rsidRPr="001A2586">
        <w:t xml:space="preserve"> a następnie </w:t>
      </w:r>
      <w:r>
        <w:t>wybierz kartę, którą chcesz dodać do płatności mobilnych</w:t>
      </w:r>
      <w:r w:rsidR="001A2586" w:rsidRPr="001A2586">
        <w:t>.</w:t>
      </w:r>
      <w:r>
        <w:t xml:space="preserve"> Zakres kart możliwy do </w:t>
      </w:r>
      <w:r w:rsidR="00253E32">
        <w:t xml:space="preserve">dodania do portfela Google </w:t>
      </w:r>
      <w:proofErr w:type="spellStart"/>
      <w:r w:rsidR="00253E32">
        <w:t>Pay</w:t>
      </w:r>
      <w:proofErr w:type="spellEnd"/>
      <w:r w:rsidR="00253E32">
        <w:t xml:space="preserve"> określ</w:t>
      </w:r>
      <w:r w:rsidR="00AB4D8A">
        <w:t>a</w:t>
      </w:r>
      <w:r w:rsidR="00253E32">
        <w:t xml:space="preserve"> Twój Bank, który wydał Ci kartę plastikową.</w:t>
      </w:r>
      <w:r w:rsidR="001A2586" w:rsidRPr="001A2586">
        <w:t xml:space="preserve"> Po zakończeniu procesu dodawania karty telefon jest go</w:t>
      </w:r>
      <w:r w:rsidR="00AB4D8A">
        <w:t xml:space="preserve">towy do płatności. Pamiętaj aby </w:t>
      </w:r>
      <w:r w:rsidR="00F724AE">
        <w:t xml:space="preserve">w ustawieniach telefonu </w:t>
      </w:r>
      <w:r w:rsidR="001A2586" w:rsidRPr="001A2586">
        <w:t xml:space="preserve">mieć włączoną funkcję NFC </w:t>
      </w:r>
      <w:r w:rsidR="00AB4D8A">
        <w:t xml:space="preserve">oraz </w:t>
      </w:r>
      <w:r w:rsidR="001A2586" w:rsidRPr="001A2586">
        <w:t xml:space="preserve">ustawioną aplikację </w:t>
      </w:r>
      <w:r w:rsidR="00AB4D8A">
        <w:t>Google</w:t>
      </w:r>
      <w:r w:rsidR="001A2586" w:rsidRPr="001A2586">
        <w:t xml:space="preserve"> </w:t>
      </w:r>
      <w:proofErr w:type="spellStart"/>
      <w:r w:rsidR="001A2586" w:rsidRPr="001A2586">
        <w:t>Pay</w:t>
      </w:r>
      <w:proofErr w:type="spellEnd"/>
      <w:r w:rsidR="001A2586" w:rsidRPr="001A2586">
        <w:t xml:space="preserve"> jako domyślną</w:t>
      </w:r>
      <w:r w:rsidR="00AB4D8A">
        <w:t xml:space="preserve"> </w:t>
      </w:r>
      <w:r w:rsidR="00AB4D8A" w:rsidRPr="001A2586">
        <w:t>w sekcji „Dotknij i zapłać”</w:t>
      </w:r>
      <w:r w:rsidR="001A2586" w:rsidRPr="001A2586">
        <w:t>.</w:t>
      </w:r>
    </w:p>
    <w:p w14:paraId="649E0B28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Aby korzystać z </w:t>
      </w:r>
      <w:r w:rsidR="00D876E8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 xml:space="preserve"> trzeba: </w:t>
      </w:r>
    </w:p>
    <w:p w14:paraId="1E1EF605" w14:textId="77777777" w:rsidR="0088034E" w:rsidRDefault="0088034E" w:rsidP="0088034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>posiadać konto Google i zaakceptować warunki korzystania z niego,</w:t>
      </w:r>
    </w:p>
    <w:p w14:paraId="24D0DFC1" w14:textId="77777777" w:rsidR="0088034E" w:rsidRDefault="0088034E" w:rsidP="0088034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posiadać urządzenie mobilne (np. smartfon, tablet) z technologią NFC </w:t>
      </w:r>
    </w:p>
    <w:p w14:paraId="7C24C2F4" w14:textId="77777777" w:rsidR="0088034E" w:rsidRDefault="0088034E" w:rsidP="0088034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posiadać system Android w wersji 4.4 lub nowszej (w trakcie dodawania karty aplikacja może poprosić o zmianę ustawień płatności NFC, w menu „Dotknij i zapłać” na Google </w:t>
      </w:r>
      <w:proofErr w:type="spellStart"/>
      <w:r>
        <w:t>Pay</w:t>
      </w:r>
      <w:proofErr w:type="spellEnd"/>
      <w:r>
        <w:t xml:space="preserve"> oraz wymusić konieczność ustawienia blokady ekranu),</w:t>
      </w:r>
    </w:p>
    <w:p w14:paraId="295814A9" w14:textId="77777777" w:rsidR="0088034E" w:rsidRDefault="0088034E" w:rsidP="0088034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>posiadać aktywną kartę wydaną przez Bank (</w:t>
      </w:r>
      <w:r w:rsidR="00993C5B">
        <w:t>w</w:t>
      </w:r>
      <w:r w:rsidRPr="0088034E">
        <w:t xml:space="preserve">ydawca </w:t>
      </w:r>
      <w:r>
        <w:t>karty</w:t>
      </w:r>
      <w:r w:rsidRPr="0088034E">
        <w:t xml:space="preserve"> </w:t>
      </w:r>
      <w:r w:rsidR="00993C5B">
        <w:t xml:space="preserve">decyduje </w:t>
      </w:r>
      <w:r w:rsidRPr="0088034E">
        <w:t xml:space="preserve">czy można używać danej karty w Google </w:t>
      </w:r>
      <w:proofErr w:type="spellStart"/>
      <w:r w:rsidRPr="0088034E">
        <w:t>Pay</w:t>
      </w:r>
      <w:proofErr w:type="spellEnd"/>
      <w:r w:rsidRPr="0088034E">
        <w:t xml:space="preserve">. Może się zdarzyć, że żadna z kart wydawcy uczestniczącego w </w:t>
      </w:r>
      <w:r w:rsidR="00993C5B">
        <w:t xml:space="preserve">Google </w:t>
      </w:r>
      <w:proofErr w:type="spellStart"/>
      <w:r w:rsidR="00993C5B">
        <w:t>Pay</w:t>
      </w:r>
      <w:proofErr w:type="spellEnd"/>
      <w:r w:rsidRPr="0088034E">
        <w:t xml:space="preserve"> nie jest obsługiwana</w:t>
      </w:r>
      <w:r>
        <w:t>),</w:t>
      </w:r>
    </w:p>
    <w:p w14:paraId="331D615A" w14:textId="77777777" w:rsidR="0088034E" w:rsidRDefault="0088034E" w:rsidP="0088034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na urządzeniu mobilnym posiadać zainstalowaną aplikację </w:t>
      </w:r>
      <w:r w:rsidR="00993C5B">
        <w:t>Planet Mobile</w:t>
      </w:r>
      <w:r>
        <w:t xml:space="preserve"> lub aplikację </w:t>
      </w:r>
      <w:r w:rsidR="00993C5B">
        <w:t>Google</w:t>
      </w:r>
      <w:r>
        <w:t xml:space="preserve"> </w:t>
      </w:r>
      <w:proofErr w:type="spellStart"/>
      <w:r>
        <w:t>Pay</w:t>
      </w:r>
      <w:proofErr w:type="spellEnd"/>
      <w:r>
        <w:t>,</w:t>
      </w:r>
    </w:p>
    <w:p w14:paraId="092C77E4" w14:textId="77777777" w:rsidR="001878CD" w:rsidRDefault="0088034E" w:rsidP="001878C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zaakceptować Regulamin </w:t>
      </w:r>
      <w:r w:rsidR="00993C5B">
        <w:t xml:space="preserve">wydawcy karty określający warunki </w:t>
      </w:r>
      <w:r>
        <w:t xml:space="preserve">korzystania z kart płatniczych w ramach </w:t>
      </w:r>
      <w:r w:rsidR="00993C5B">
        <w:t>Google</w:t>
      </w:r>
      <w:r>
        <w:t xml:space="preserve"> </w:t>
      </w:r>
      <w:proofErr w:type="spellStart"/>
      <w:r>
        <w:t>Pay</w:t>
      </w:r>
      <w:proofErr w:type="spellEnd"/>
      <w:r>
        <w:t xml:space="preserve">, zgody formalne oraz warunki korzystania z usługi przedstawione podczas dodawania karty do </w:t>
      </w:r>
      <w:r w:rsidR="00993C5B">
        <w:t>Google</w:t>
      </w:r>
      <w:r>
        <w:t xml:space="preserve"> </w:t>
      </w:r>
      <w:proofErr w:type="spellStart"/>
      <w:r>
        <w:t>Pay</w:t>
      </w:r>
      <w:proofErr w:type="spellEnd"/>
      <w:r>
        <w:t>.</w:t>
      </w:r>
    </w:p>
    <w:p w14:paraId="0A00102B" w14:textId="77777777" w:rsidR="001878CD" w:rsidRDefault="001878CD" w:rsidP="001878CD">
      <w:pPr>
        <w:pStyle w:val="Akapitzlist"/>
        <w:spacing w:before="100" w:beforeAutospacing="1" w:after="100" w:afterAutospacing="1" w:line="240" w:lineRule="auto"/>
        <w:ind w:left="1440"/>
      </w:pPr>
    </w:p>
    <w:p w14:paraId="3F78E6C9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Jakich płatności można dokonywać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>?</w:t>
      </w:r>
    </w:p>
    <w:p w14:paraId="1C3A8A75" w14:textId="77777777" w:rsidR="001878CD" w:rsidRDefault="001878CD" w:rsidP="004D7F72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lastRenderedPageBreak/>
        <w:t>płatności zbliżeniowych w sklepach stacjonarnych, o ile terminal płatniczy wyposażony jest w czytnik zbliżeniowy,</w:t>
      </w:r>
    </w:p>
    <w:p w14:paraId="0CDE7164" w14:textId="77777777" w:rsidR="001878CD" w:rsidRDefault="001878CD" w:rsidP="004D7F72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płatności w aplikacjach mobilnych sprzedawców, którzy udostępniają płatności z użyciem Google </w:t>
      </w:r>
      <w:proofErr w:type="spellStart"/>
      <w:r>
        <w:t>Pay</w:t>
      </w:r>
      <w:proofErr w:type="spellEnd"/>
      <w:r>
        <w:t>.</w:t>
      </w:r>
    </w:p>
    <w:p w14:paraId="4CB0B65C" w14:textId="77777777" w:rsidR="001878CD" w:rsidRPr="00F91981" w:rsidRDefault="001878CD" w:rsidP="001878CD">
      <w:pPr>
        <w:pStyle w:val="Akapitzlist"/>
        <w:spacing w:before="100" w:beforeAutospacing="1" w:after="100" w:afterAutospacing="1" w:line="240" w:lineRule="auto"/>
        <w:ind w:left="1440"/>
      </w:pPr>
    </w:p>
    <w:p w14:paraId="3250C7A2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Co zrobić w przypadku trudności w płaceniu kartą dodaną do płatności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>?</w:t>
      </w:r>
    </w:p>
    <w:p w14:paraId="60074E04" w14:textId="77777777" w:rsidR="00D73B2F" w:rsidRDefault="00D73B2F" w:rsidP="0079369B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>S</w:t>
      </w:r>
      <w:r w:rsidRPr="00D73B2F">
        <w:t>prawdź ustawienia NFC. Pamiętaj, ż</w:t>
      </w:r>
      <w:r>
        <w:t>e opcja NFC musi być włączona.</w:t>
      </w:r>
    </w:p>
    <w:p w14:paraId="1348EA30" w14:textId="77777777" w:rsidR="00D73B2F" w:rsidRDefault="00D73B2F" w:rsidP="0079369B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>W</w:t>
      </w:r>
      <w:r w:rsidRPr="00D73B2F">
        <w:t xml:space="preserve"> ustawieniach usługi płatności „Dotknij i zapłać” </w:t>
      </w:r>
      <w:r>
        <w:t xml:space="preserve">musi być wskazana </w:t>
      </w:r>
      <w:r w:rsidRPr="00D73B2F">
        <w:t xml:space="preserve">aplikacja </w:t>
      </w:r>
      <w:r>
        <w:t>Google</w:t>
      </w:r>
      <w:r w:rsidRPr="00D73B2F">
        <w:t xml:space="preserve"> </w:t>
      </w:r>
      <w:proofErr w:type="spellStart"/>
      <w:r w:rsidRPr="00D73B2F">
        <w:t>Pay</w:t>
      </w:r>
      <w:proofErr w:type="spellEnd"/>
      <w:r w:rsidRPr="00D73B2F">
        <w:t xml:space="preserve"> jako domyślna do płatności. </w:t>
      </w:r>
    </w:p>
    <w:p w14:paraId="6F4CFB24" w14:textId="77777777" w:rsidR="00D73B2F" w:rsidRDefault="00D73B2F" w:rsidP="0079369B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>S</w:t>
      </w:r>
      <w:r w:rsidRPr="00D73B2F">
        <w:t xml:space="preserve">prawdź połączenie z </w:t>
      </w:r>
      <w:r>
        <w:t>I</w:t>
      </w:r>
      <w:r w:rsidRPr="00D73B2F">
        <w:t xml:space="preserve">nternetem i włącz dane komórkowe. </w:t>
      </w:r>
    </w:p>
    <w:p w14:paraId="774B8DC2" w14:textId="77777777" w:rsidR="00D73B2F" w:rsidRDefault="00D73B2F" w:rsidP="0079369B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</w:pPr>
      <w:r>
        <w:t>P</w:t>
      </w:r>
      <w:r w:rsidRPr="00D73B2F">
        <w:t xml:space="preserve">rzed </w:t>
      </w:r>
      <w:r w:rsidR="0079369B">
        <w:t>realizacją</w:t>
      </w:r>
      <w:r w:rsidRPr="00D73B2F">
        <w:t xml:space="preserve"> płatności należy przynajmniej wybudzić telefon. Jeżeli transakcja nie zostaje zrealizowana należy odblokować telefon i z</w:t>
      </w:r>
      <w:r w:rsidR="0079369B">
        <w:t>bliżyć ponownie go do czytnika.</w:t>
      </w:r>
    </w:p>
    <w:p w14:paraId="288A4B15" w14:textId="77777777" w:rsidR="0079369B" w:rsidRPr="00F91981" w:rsidRDefault="0079369B" w:rsidP="0079369B">
      <w:pPr>
        <w:pStyle w:val="Akapitzlist"/>
        <w:spacing w:before="100" w:beforeAutospacing="1" w:after="100" w:afterAutospacing="1" w:line="240" w:lineRule="auto"/>
        <w:ind w:left="1440"/>
      </w:pPr>
    </w:p>
    <w:p w14:paraId="5C6F24FE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Jakie karty można dodać do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>?</w:t>
      </w:r>
    </w:p>
    <w:p w14:paraId="2EEAFF3D" w14:textId="77777777" w:rsidR="0079369B" w:rsidRPr="00F91981" w:rsidRDefault="0079369B" w:rsidP="0079369B">
      <w:pPr>
        <w:spacing w:before="100" w:beforeAutospacing="1" w:after="100" w:afterAutospacing="1" w:line="240" w:lineRule="auto"/>
      </w:pPr>
      <w:r>
        <w:t xml:space="preserve">W celu uzyskania informacji czy Twoja karta może zostać dodana do płatności mobilnych skontaktuj się ze swoim Bankiem. </w:t>
      </w:r>
    </w:p>
    <w:p w14:paraId="084E8E45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Jakie są wymagania sprzętowe do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>?</w:t>
      </w:r>
    </w:p>
    <w:p w14:paraId="48B4AF01" w14:textId="77777777" w:rsidR="00410E67" w:rsidRDefault="00410E67" w:rsidP="00410E67">
      <w:pPr>
        <w:spacing w:before="100" w:beforeAutospacing="1" w:after="100" w:afterAutospacing="1" w:line="240" w:lineRule="auto"/>
      </w:pPr>
      <w:r>
        <w:t>W celu korzystania z płatności mobilnych potrzebujesz urządzenia mobilnego, które obsługuje technologię NFC oraz posiada zainstalowany system operacyjny Android w wersji 4.4 (KitKat) lub nowszej.</w:t>
      </w:r>
    </w:p>
    <w:p w14:paraId="56AA8D35" w14:textId="77777777" w:rsidR="00723FF7" w:rsidRDefault="00F91981" w:rsidP="00723FF7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Czy za pomocą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 xml:space="preserve"> można wypłacać gotówkę z bankomatów?</w:t>
      </w:r>
    </w:p>
    <w:p w14:paraId="67F80DE8" w14:textId="77777777" w:rsidR="005078B4" w:rsidRPr="00F91981" w:rsidRDefault="00723FF7" w:rsidP="00723FF7">
      <w:pPr>
        <w:spacing w:before="100" w:beforeAutospacing="1" w:after="100" w:afterAutospacing="1" w:line="240" w:lineRule="auto"/>
      </w:pPr>
      <w:r>
        <w:t>W chwili obecnej opcja wypłaty/wpłaty gotówki za pomoc</w:t>
      </w:r>
      <w:r w:rsidR="005078B4">
        <w:t xml:space="preserve">ą Google </w:t>
      </w:r>
      <w:proofErr w:type="spellStart"/>
      <w:r w:rsidR="005078B4">
        <w:t>Pay</w:t>
      </w:r>
      <w:proofErr w:type="spellEnd"/>
      <w:r w:rsidR="005078B4">
        <w:t xml:space="preserve"> nie jest dostępna.</w:t>
      </w:r>
    </w:p>
    <w:p w14:paraId="323A6D73" w14:textId="77777777" w:rsidR="00F91981" w:rsidRDefault="00F91981" w:rsidP="008B45CE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Czy korzystanie z </w:t>
      </w:r>
      <w:r w:rsidR="008B45CE">
        <w:t>Google</w:t>
      </w:r>
      <w:r w:rsidR="008B45CE" w:rsidRPr="00F91981">
        <w:t xml:space="preserve"> </w:t>
      </w:r>
      <w:proofErr w:type="spellStart"/>
      <w:r w:rsidRPr="00F91981">
        <w:t>Pay</w:t>
      </w:r>
      <w:proofErr w:type="spellEnd"/>
      <w:r w:rsidRPr="00F91981">
        <w:t xml:space="preserve"> jest płatne?</w:t>
      </w:r>
    </w:p>
    <w:p w14:paraId="0685AB66" w14:textId="77777777" w:rsidR="003158E5" w:rsidRPr="00F91981" w:rsidRDefault="00C124AA" w:rsidP="003158E5">
      <w:pPr>
        <w:spacing w:before="100" w:beforeAutospacing="1" w:after="100" w:afterAutospacing="1" w:line="240" w:lineRule="auto"/>
      </w:pPr>
      <w:r>
        <w:t xml:space="preserve">Posiadacze kart </w:t>
      </w:r>
      <w:r w:rsidRPr="00C124AA">
        <w:t xml:space="preserve">mogą bezpłatnie korzystać z aplikacji Google </w:t>
      </w:r>
      <w:proofErr w:type="spellStart"/>
      <w:r w:rsidRPr="00C124AA">
        <w:t>Pay</w:t>
      </w:r>
      <w:proofErr w:type="spellEnd"/>
      <w:r w:rsidRPr="00C124AA">
        <w:t xml:space="preserve"> i dokonywać płatności za jej pomocą.</w:t>
      </w:r>
    </w:p>
    <w:p w14:paraId="510D1AA1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>Czy możliwe jest dodanie jednej karty do kilku urządzeń mobilnych?</w:t>
      </w:r>
    </w:p>
    <w:p w14:paraId="7EC383A0" w14:textId="77777777" w:rsidR="00C124AA" w:rsidRPr="00F91981" w:rsidRDefault="00C124AA" w:rsidP="00C124AA">
      <w:pPr>
        <w:spacing w:before="100" w:beforeAutospacing="1" w:after="100" w:afterAutospacing="1" w:line="240" w:lineRule="auto"/>
      </w:pPr>
      <w:r>
        <w:t>Oczywiście</w:t>
      </w:r>
      <w:r w:rsidRPr="00C124AA">
        <w:t xml:space="preserve">. </w:t>
      </w:r>
      <w:r>
        <w:t>Instalując aplikację Planet Mobile na różnych urządzeniach spełniających wymagania pod kątem obsługi płatności mobilnych, możesz w prosty sposób dodać tą samą kartę płatniczą do płatności mobilnych.</w:t>
      </w:r>
    </w:p>
    <w:p w14:paraId="2D9D9BF8" w14:textId="77777777" w:rsidR="00A51CBE" w:rsidRDefault="00F91981" w:rsidP="00A51CBE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>Czy możliwe jest dodanie wielu kart do jednego urządze</w:t>
      </w:r>
      <w:r w:rsidR="008B45CE">
        <w:t>nia mobilnego</w:t>
      </w:r>
      <w:r w:rsidRPr="00F91981">
        <w:t>?</w:t>
      </w:r>
    </w:p>
    <w:p w14:paraId="127542E7" w14:textId="77777777" w:rsidR="00A51CBE" w:rsidRPr="00F91981" w:rsidRDefault="00F724AE" w:rsidP="00A51CBE">
      <w:pPr>
        <w:spacing w:before="100" w:beforeAutospacing="1" w:after="100" w:afterAutospacing="1" w:line="240" w:lineRule="auto"/>
      </w:pPr>
      <w:r>
        <w:t>Tak</w:t>
      </w:r>
      <w:r w:rsidR="00A51CBE">
        <w:t xml:space="preserve">. </w:t>
      </w:r>
      <w:r w:rsidR="00FC11F7">
        <w:t>Niemniej t</w:t>
      </w:r>
      <w:r w:rsidR="00A51CBE">
        <w:t>o czy dana karta może zostać dodana do płatności mobilnych określa Twój Bank.</w:t>
      </w:r>
    </w:p>
    <w:p w14:paraId="3794482C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Jakie są limity na transakcje za pomocą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>?</w:t>
      </w:r>
    </w:p>
    <w:p w14:paraId="4EA198EC" w14:textId="77777777" w:rsidR="00C15A60" w:rsidRPr="00F91981" w:rsidRDefault="00C15A60" w:rsidP="00C15A60">
      <w:pPr>
        <w:spacing w:before="100" w:beforeAutospacing="1" w:after="100" w:afterAutospacing="1" w:line="240" w:lineRule="auto"/>
      </w:pPr>
      <w:r>
        <w:t>Limity dla płatności mobilnych są identyczne do tych, które zostały określone dla odpowiednika w postaci karty fizycznej.</w:t>
      </w:r>
    </w:p>
    <w:p w14:paraId="287486E1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lastRenderedPageBreak/>
        <w:t xml:space="preserve">Czy blokada transakcji zbliżeniowych na karcie plastikowej wpływa na transakcje kartą dodaną do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 xml:space="preserve"> ?</w:t>
      </w:r>
    </w:p>
    <w:p w14:paraId="196723DB" w14:textId="77777777" w:rsidR="00F91981" w:rsidRPr="00F91981" w:rsidRDefault="00F0729D" w:rsidP="00CB35E0">
      <w:pPr>
        <w:spacing w:before="100" w:beforeAutospacing="1" w:after="100" w:afterAutospacing="1" w:line="240" w:lineRule="auto"/>
      </w:pPr>
      <w:r>
        <w:t xml:space="preserve">Nie. Blokada płatności zbliżeniowych wykonana bezpośrednio na karcie plastikowej nie skutkuje zablokowaniem możliwości realizacji </w:t>
      </w:r>
      <w:r w:rsidR="008F5471">
        <w:t xml:space="preserve">odpowiednikiem karty w </w:t>
      </w:r>
      <w:r>
        <w:t>płatności</w:t>
      </w:r>
      <w:r w:rsidR="008F5471">
        <w:t>ach</w:t>
      </w:r>
      <w:r>
        <w:t xml:space="preserve"> mobilnych.</w:t>
      </w:r>
    </w:p>
    <w:p w14:paraId="24D7524A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Czy do korzystania z </w:t>
      </w:r>
      <w:r w:rsidR="008B45CE">
        <w:t>Google</w:t>
      </w:r>
      <w:r w:rsidRPr="00F91981">
        <w:t xml:space="preserve"> </w:t>
      </w:r>
      <w:proofErr w:type="spellStart"/>
      <w:r w:rsidRPr="00F91981">
        <w:t>P</w:t>
      </w:r>
      <w:r w:rsidR="00F724AE">
        <w:t>ay</w:t>
      </w:r>
      <w:proofErr w:type="spellEnd"/>
      <w:r w:rsidR="00F724AE">
        <w:t xml:space="preserve"> konieczne jest połączenie z I</w:t>
      </w:r>
      <w:r w:rsidRPr="00F91981">
        <w:t>nternetem?</w:t>
      </w:r>
    </w:p>
    <w:p w14:paraId="737CB087" w14:textId="77777777" w:rsidR="00CB35E0" w:rsidRPr="00F91981" w:rsidRDefault="00CB35E0" w:rsidP="00CB35E0">
      <w:pPr>
        <w:spacing w:before="100" w:beforeAutospacing="1" w:after="100" w:afterAutospacing="1" w:line="240" w:lineRule="auto"/>
      </w:pPr>
      <w:r w:rsidRPr="00CB35E0">
        <w:t xml:space="preserve">Połączenie z </w:t>
      </w:r>
      <w:r>
        <w:t>I</w:t>
      </w:r>
      <w:r w:rsidRPr="00CB35E0">
        <w:t xml:space="preserve">nternetem jest niezbędne w procesie dodawania karty do </w:t>
      </w:r>
      <w:r>
        <w:t>płatności mobilnych niemniej p</w:t>
      </w:r>
      <w:r w:rsidRPr="00CB35E0">
        <w:t xml:space="preserve">odczas </w:t>
      </w:r>
      <w:r>
        <w:t>realizacji płatności</w:t>
      </w:r>
      <w:r w:rsidRPr="00CB35E0">
        <w:t xml:space="preserve"> nie jest ono wymagane. Co jakiś czas </w:t>
      </w:r>
      <w:r>
        <w:t>Google</w:t>
      </w:r>
      <w:r w:rsidRPr="00CB35E0">
        <w:t xml:space="preserve"> </w:t>
      </w:r>
      <w:proofErr w:type="spellStart"/>
      <w:r w:rsidRPr="00CB35E0">
        <w:t>Pay</w:t>
      </w:r>
      <w:proofErr w:type="spellEnd"/>
      <w:r w:rsidRPr="00CB35E0">
        <w:t xml:space="preserve"> wymusi aktywne połączenie z </w:t>
      </w:r>
      <w:r>
        <w:t>I</w:t>
      </w:r>
      <w:r w:rsidRPr="00CB35E0">
        <w:t>nternetem przed dokonaniem płatności.</w:t>
      </w:r>
      <w:r w:rsidR="00CB2338">
        <w:t xml:space="preserve"> Spowodowane jest to koniecznością odnowienia danych wykorzystywanych w procesie płatności.</w:t>
      </w:r>
    </w:p>
    <w:p w14:paraId="118D2E78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Czy do karty mobilnej dodanej do płatności </w:t>
      </w:r>
      <w:r w:rsidR="00CA7E5D">
        <w:t>mobilnych</w:t>
      </w:r>
      <w:r w:rsidRPr="00F91981">
        <w:t xml:space="preserve"> jest taki sam PIN jak do karty plastikowej?</w:t>
      </w:r>
    </w:p>
    <w:p w14:paraId="703C7C25" w14:textId="77777777" w:rsidR="00CA7E5D" w:rsidRPr="00F91981" w:rsidRDefault="00CA7E5D" w:rsidP="00CA7E5D">
      <w:pPr>
        <w:spacing w:before="100" w:beforeAutospacing="1" w:after="100" w:afterAutospacing="1" w:line="240" w:lineRule="auto"/>
      </w:pPr>
      <w:r>
        <w:t>Tak, w obu przypadkach obowiązuje ten sam PIN.</w:t>
      </w:r>
    </w:p>
    <w:p w14:paraId="5B738D61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Czy będę widzieć transakcje zrobione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 xml:space="preserve"> w historii transakcji?</w:t>
      </w:r>
    </w:p>
    <w:p w14:paraId="7B03987A" w14:textId="77777777" w:rsidR="00911F7D" w:rsidRPr="00F91981" w:rsidRDefault="00911F7D" w:rsidP="00911F7D">
      <w:pPr>
        <w:spacing w:before="100" w:beforeAutospacing="1" w:after="100" w:afterAutospacing="1" w:line="240" w:lineRule="auto"/>
      </w:pPr>
      <w:r>
        <w:t>Po zalogowaniu do aplikacji Planet Mobile i wybierając interesującą Cię kartę wyświetlimy listę autoryzacji oraz historię transakcji realizowanych zarówno fizyczną kartą płatniczą jak również poprzez aplikację mobilną.</w:t>
      </w:r>
    </w:p>
    <w:p w14:paraId="53FD8325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Jak </w:t>
      </w:r>
      <w:r w:rsidR="00B83A69">
        <w:t>zrezygnować z płatności mobilnych dla danej</w:t>
      </w:r>
      <w:r w:rsidRPr="00F91981">
        <w:t xml:space="preserve"> </w:t>
      </w:r>
      <w:r w:rsidR="00B83A69">
        <w:t>karty</w:t>
      </w:r>
      <w:r w:rsidRPr="00F91981">
        <w:t>?</w:t>
      </w:r>
    </w:p>
    <w:p w14:paraId="3F9D01FA" w14:textId="77777777" w:rsidR="00B56213" w:rsidRPr="00F91981" w:rsidRDefault="00B83A69" w:rsidP="00B83A69">
      <w:pPr>
        <w:spacing w:before="100" w:beforeAutospacing="1" w:after="100" w:afterAutospacing="1" w:line="240" w:lineRule="auto"/>
      </w:pPr>
      <w:r>
        <w:t xml:space="preserve">Sposobów jest wiele. Możesz zrealizować taką dyspozycję kontaktując się z </w:t>
      </w:r>
      <w:proofErr w:type="spellStart"/>
      <w:r>
        <w:t>Contact</w:t>
      </w:r>
      <w:proofErr w:type="spellEnd"/>
      <w:r>
        <w:t xml:space="preserve"> Center. Jako alternatywne rozwiązanie sugerujemy skorzystać z opcji udostępnionych w portalu kartosfera.pl, w którym na bieżąco możesz przeglądać statusy </w:t>
      </w:r>
      <w:proofErr w:type="spellStart"/>
      <w:r>
        <w:t>tokenów</w:t>
      </w:r>
      <w:proofErr w:type="spellEnd"/>
      <w:r>
        <w:t xml:space="preserve"> wydanych dla kart w podziale na urządzenia mobilne. Możesz oczywiście zrobić to bezpośrednio w urządzeniu mobilnym wykorzystując opcje udostępnione w Planet Mobile lub skorzystać w tym celu z aplikacji Google </w:t>
      </w:r>
      <w:proofErr w:type="spellStart"/>
      <w:r>
        <w:t>Pay</w:t>
      </w:r>
      <w:proofErr w:type="spellEnd"/>
      <w:r>
        <w:t xml:space="preserve">. Zwróć uwagę, że tą samą kartę możesz mieć dodaną do wielu urządzeń więc jeśli chcesz ją całkowicie usunąć z płatności mobilnych, czynności wymienione powyżej musisz wykonać dla każdego urządzenia </w:t>
      </w:r>
      <w:r w:rsidR="00B56213">
        <w:t>oddzielnie. UWAGA, wymazując dane z telefonu za pomocą Menadżera Urządzeń Android spowodujesz usunięcie wszystkich mobilnych kart na danym urządzeniu.</w:t>
      </w:r>
    </w:p>
    <w:p w14:paraId="05619E01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>Czy usunięcie karty z telefonu, skutkuje zastrzeżeniem karty plastikowej?</w:t>
      </w:r>
    </w:p>
    <w:p w14:paraId="0CF73919" w14:textId="77777777" w:rsidR="00470CA5" w:rsidRPr="00F91981" w:rsidRDefault="00470CA5" w:rsidP="00470CA5">
      <w:pPr>
        <w:spacing w:before="100" w:beforeAutospacing="1" w:after="100" w:afterAutospacing="1" w:line="240" w:lineRule="auto"/>
      </w:pPr>
      <w:r>
        <w:t xml:space="preserve">Nie, usuwasz jedynie możliwość realizacji płatności mobilnych daną kartą na konkretnym urządzeniu. </w:t>
      </w:r>
    </w:p>
    <w:p w14:paraId="0356386C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Czy zamknięcie karty plastikowej wpływa na kartę dodaną do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>?</w:t>
      </w:r>
    </w:p>
    <w:p w14:paraId="1DBF2D86" w14:textId="77777777" w:rsidR="00F42689" w:rsidRPr="00F91981" w:rsidRDefault="00F42689" w:rsidP="00F42689">
      <w:pPr>
        <w:spacing w:before="100" w:beforeAutospacing="1" w:after="100" w:afterAutospacing="1" w:line="240" w:lineRule="auto"/>
      </w:pPr>
      <w:r>
        <w:t xml:space="preserve">Tak, blokując kartę fizyczną blokujesz również możliwość realizacji płatności mobilnych </w:t>
      </w:r>
      <w:proofErr w:type="spellStart"/>
      <w:r>
        <w:t>t</w:t>
      </w:r>
      <w:r w:rsidR="00432D57">
        <w:t>okenami</w:t>
      </w:r>
      <w:proofErr w:type="spellEnd"/>
      <w:r w:rsidR="00432D57">
        <w:t xml:space="preserve"> wydanymi do danej karty (bez względu na urządzenie mobilne).</w:t>
      </w:r>
      <w:r>
        <w:t xml:space="preserve"> </w:t>
      </w:r>
    </w:p>
    <w:p w14:paraId="4A42408D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Co to jest </w:t>
      </w:r>
      <w:proofErr w:type="spellStart"/>
      <w:r w:rsidRPr="00F91981">
        <w:t>token</w:t>
      </w:r>
      <w:proofErr w:type="spellEnd"/>
      <w:r w:rsidRPr="00F91981">
        <w:t>?</w:t>
      </w:r>
    </w:p>
    <w:p w14:paraId="6AB33703" w14:textId="77777777" w:rsidR="00432D57" w:rsidRDefault="00432D57" w:rsidP="00432D57">
      <w:pPr>
        <w:spacing w:before="100" w:beforeAutospacing="1" w:after="100" w:afterAutospacing="1" w:line="240" w:lineRule="auto"/>
      </w:pPr>
      <w:proofErr w:type="spellStart"/>
      <w:r w:rsidRPr="00432D57">
        <w:t>Token</w:t>
      </w:r>
      <w:proofErr w:type="spellEnd"/>
      <w:r w:rsidRPr="00432D57">
        <w:t xml:space="preserve"> </w:t>
      </w:r>
      <w:r>
        <w:t>jest</w:t>
      </w:r>
      <w:r w:rsidRPr="00432D57">
        <w:t xml:space="preserve"> wirtualny</w:t>
      </w:r>
      <w:r>
        <w:t>m</w:t>
      </w:r>
      <w:r w:rsidRPr="00432D57">
        <w:t xml:space="preserve"> odpowiednik</w:t>
      </w:r>
      <w:r>
        <w:t>iem</w:t>
      </w:r>
      <w:r w:rsidRPr="00432D57">
        <w:t xml:space="preserve"> karty plastikowej. </w:t>
      </w:r>
    </w:p>
    <w:p w14:paraId="78526D77" w14:textId="77777777" w:rsidR="00F91981" w:rsidRDefault="00F91981" w:rsidP="00432D57">
      <w:pPr>
        <w:spacing w:before="100" w:beforeAutospacing="1" w:after="100" w:afterAutospacing="1" w:line="240" w:lineRule="auto"/>
      </w:pPr>
      <w:r w:rsidRPr="00F91981">
        <w:t>Co to jest karta domyślna?</w:t>
      </w:r>
    </w:p>
    <w:p w14:paraId="0D3E6658" w14:textId="77777777" w:rsidR="007549F1" w:rsidRPr="00F91981" w:rsidRDefault="00432D57" w:rsidP="00432D57">
      <w:pPr>
        <w:spacing w:before="100" w:beforeAutospacing="1" w:after="100" w:afterAutospacing="1" w:line="240" w:lineRule="auto"/>
      </w:pPr>
      <w:r>
        <w:lastRenderedPageBreak/>
        <w:t xml:space="preserve">Karta domyślna w Google </w:t>
      </w:r>
      <w:proofErr w:type="spellStart"/>
      <w:r>
        <w:t>Pay</w:t>
      </w:r>
      <w:proofErr w:type="spellEnd"/>
      <w:r>
        <w:t>, to karta która będzie</w:t>
      </w:r>
      <w:r w:rsidRPr="00432D57">
        <w:t xml:space="preserve"> </w:t>
      </w:r>
      <w:r>
        <w:t xml:space="preserve">wykorzystywana w procesie </w:t>
      </w:r>
      <w:r w:rsidRPr="00432D57">
        <w:t>pł</w:t>
      </w:r>
      <w:r>
        <w:t>atności</w:t>
      </w:r>
      <w:r w:rsidRPr="00432D57">
        <w:t xml:space="preserve"> bez odblokowania telefonu. </w:t>
      </w:r>
      <w:r>
        <w:t>Chcąc wskazać inną</w:t>
      </w:r>
      <w:r w:rsidRPr="00432D57">
        <w:t xml:space="preserve"> kartę </w:t>
      </w:r>
      <w:r>
        <w:t>jak</w:t>
      </w:r>
      <w:r w:rsidR="007549F1">
        <w:t>o</w:t>
      </w:r>
      <w:r>
        <w:t xml:space="preserve"> </w:t>
      </w:r>
      <w:r w:rsidRPr="00432D57">
        <w:t>domyślną skorzysta</w:t>
      </w:r>
      <w:r>
        <w:t>j</w:t>
      </w:r>
      <w:r w:rsidRPr="00432D57">
        <w:t xml:space="preserve"> z </w:t>
      </w:r>
      <w:r>
        <w:t xml:space="preserve">dedykowanej do tego celu funkcji w </w:t>
      </w:r>
      <w:r w:rsidRPr="00432D57">
        <w:t xml:space="preserve">aplikacji </w:t>
      </w:r>
      <w:r>
        <w:t xml:space="preserve">Planet Mobile lub wprowadź zmianę bezpośrednio w Google </w:t>
      </w:r>
      <w:proofErr w:type="spellStart"/>
      <w:r>
        <w:t>Pay</w:t>
      </w:r>
      <w:proofErr w:type="spellEnd"/>
      <w:r w:rsidRPr="00432D57">
        <w:t>.</w:t>
      </w:r>
    </w:p>
    <w:p w14:paraId="2DE8F80A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>Jak dokonać płatności inną kartą niż domyślna?</w:t>
      </w:r>
    </w:p>
    <w:p w14:paraId="5D8068B4" w14:textId="77777777" w:rsidR="007549F1" w:rsidRPr="00F91981" w:rsidRDefault="007549F1" w:rsidP="007549F1">
      <w:pPr>
        <w:spacing w:before="100" w:beforeAutospacing="1" w:after="100" w:afterAutospacing="1" w:line="240" w:lineRule="auto"/>
      </w:pPr>
      <w:r w:rsidRPr="007549F1">
        <w:t xml:space="preserve">Aby dokonać płatności kartą inną niż domyślnie ustawiona, uruchom aplikację </w:t>
      </w:r>
      <w:r>
        <w:t>Google</w:t>
      </w:r>
      <w:r w:rsidRPr="007549F1">
        <w:t xml:space="preserve"> </w:t>
      </w:r>
      <w:proofErr w:type="spellStart"/>
      <w:r w:rsidRPr="007549F1">
        <w:t>Pay</w:t>
      </w:r>
      <w:proofErr w:type="spellEnd"/>
      <w:r w:rsidRPr="007549F1">
        <w:t xml:space="preserve"> i wybierz kartę, którą chcesz zapłacić </w:t>
      </w:r>
      <w:r>
        <w:t>(</w:t>
      </w:r>
      <w:r w:rsidRPr="007549F1">
        <w:t>wejdź w szczegóły karty), a następnie zbliż telefon do terminala</w:t>
      </w:r>
      <w:r>
        <w:t>.</w:t>
      </w:r>
    </w:p>
    <w:p w14:paraId="223DAFC3" w14:textId="77777777" w:rsidR="005A55A2" w:rsidRDefault="00F91981" w:rsidP="005A55A2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Co się stanie z moją kartą dodaną do </w:t>
      </w:r>
      <w:r w:rsidR="008B45CE">
        <w:t>Google</w:t>
      </w:r>
      <w:r w:rsidRPr="00F91981">
        <w:t xml:space="preserve"> </w:t>
      </w:r>
      <w:proofErr w:type="spellStart"/>
      <w:r w:rsidRPr="00F91981">
        <w:t>Pay</w:t>
      </w:r>
      <w:proofErr w:type="spellEnd"/>
      <w:r w:rsidRPr="00F91981">
        <w:t xml:space="preserve"> w przypadku aktywacji duplikatu lub odnowienia karty plastikowej?</w:t>
      </w:r>
    </w:p>
    <w:p w14:paraId="338C94AC" w14:textId="77777777" w:rsidR="00346116" w:rsidRPr="00F91981" w:rsidRDefault="00346116" w:rsidP="00346116">
      <w:pPr>
        <w:spacing w:before="100" w:beforeAutospacing="1" w:after="100" w:afterAutospacing="1" w:line="240" w:lineRule="auto"/>
      </w:pPr>
      <w:r>
        <w:t xml:space="preserve">W momencie aktywowania duplikatu lub wznowionej karty dotychczas wydane </w:t>
      </w:r>
      <w:proofErr w:type="spellStart"/>
      <w:r>
        <w:t>tokeny</w:t>
      </w:r>
      <w:proofErr w:type="spellEnd"/>
      <w:r>
        <w:t xml:space="preserve"> zostaną unieważnione. Aby móc korzystać z płatności mobilnych wymagane będzie dodanie nowej (duplikatu/wznowionej) karty do Google </w:t>
      </w:r>
      <w:proofErr w:type="spellStart"/>
      <w:r>
        <w:t>Pay</w:t>
      </w:r>
      <w:proofErr w:type="spellEnd"/>
      <w:r>
        <w:t>.</w:t>
      </w:r>
    </w:p>
    <w:p w14:paraId="3330533E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>Co zrobić jeśli zgubię telefon?</w:t>
      </w:r>
    </w:p>
    <w:p w14:paraId="5FF6334F" w14:textId="77777777" w:rsidR="00F724AE" w:rsidRPr="00F91981" w:rsidRDefault="00BC2C18" w:rsidP="00F724AE">
      <w:pPr>
        <w:spacing w:before="100" w:beforeAutospacing="1" w:after="100" w:afterAutospacing="1" w:line="240" w:lineRule="auto"/>
      </w:pPr>
      <w:r>
        <w:t xml:space="preserve">Zaloguj się do portalu kartosfera.pl i zawieś lub usuń </w:t>
      </w:r>
      <w:proofErr w:type="spellStart"/>
      <w:r>
        <w:t>tokeny</w:t>
      </w:r>
      <w:proofErr w:type="spellEnd"/>
      <w:r>
        <w:t xml:space="preserve"> wydane do kart na danym urządzeniu. Możesz również skontaktować się z </w:t>
      </w:r>
      <w:proofErr w:type="spellStart"/>
      <w:r>
        <w:t>Contact</w:t>
      </w:r>
      <w:proofErr w:type="spellEnd"/>
      <w:r>
        <w:t xml:space="preserve"> Center aby zawiesić lub usunąć </w:t>
      </w:r>
      <w:proofErr w:type="spellStart"/>
      <w:r>
        <w:t>tokeny</w:t>
      </w:r>
      <w:proofErr w:type="spellEnd"/>
      <w:r>
        <w:t xml:space="preserve"> wydane do kart na danym urządzeniu lub aby czasowo zablokować kartę płatniczą, do której </w:t>
      </w:r>
      <w:proofErr w:type="spellStart"/>
      <w:r>
        <w:t>tokeny</w:t>
      </w:r>
      <w:proofErr w:type="spellEnd"/>
      <w:r>
        <w:t xml:space="preserve"> zostały wydane.</w:t>
      </w:r>
    </w:p>
    <w:p w14:paraId="031B49FA" w14:textId="77777777" w:rsidR="00F91981" w:rsidRDefault="00F91981" w:rsidP="00F9198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Co się stanie, gdy zmienię lub zaktualizuję </w:t>
      </w:r>
      <w:r w:rsidR="008B45CE">
        <w:t xml:space="preserve">system operacyjny </w:t>
      </w:r>
      <w:r w:rsidRPr="00F91981">
        <w:t>urządzeni</w:t>
      </w:r>
      <w:r w:rsidR="008B45CE">
        <w:t>a</w:t>
      </w:r>
      <w:r w:rsidRPr="00F91981">
        <w:t>?</w:t>
      </w:r>
    </w:p>
    <w:p w14:paraId="48F19AFE" w14:textId="77777777" w:rsidR="00937062" w:rsidRPr="00F91981" w:rsidRDefault="00937062" w:rsidP="00937062">
      <w:pPr>
        <w:spacing w:before="100" w:beforeAutospacing="1" w:after="100" w:afterAutospacing="1" w:line="240" w:lineRule="auto"/>
      </w:pPr>
      <w:r>
        <w:t>Aktualizacja systemu operacyjnego nie ma wpływu na działanie płatności mobilnych.</w:t>
      </w:r>
    </w:p>
    <w:p w14:paraId="77D3CB54" w14:textId="77777777" w:rsidR="00773270" w:rsidRDefault="00F91981" w:rsidP="00773270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F91981">
        <w:t xml:space="preserve">Co się stanie jeśli </w:t>
      </w:r>
      <w:proofErr w:type="spellStart"/>
      <w:r w:rsidR="008B45CE">
        <w:t>rozparuję</w:t>
      </w:r>
      <w:proofErr w:type="spellEnd"/>
      <w:r w:rsidR="008B45CE">
        <w:t xml:space="preserve"> urządzenie od konta w kartosfera.pl</w:t>
      </w:r>
      <w:r w:rsidRPr="00F91981">
        <w:t>? Czy nadal będę mógł płacić telefonem?</w:t>
      </w:r>
    </w:p>
    <w:p w14:paraId="132C4A2F" w14:textId="77777777" w:rsidR="00937062" w:rsidRPr="00773270" w:rsidRDefault="00937062" w:rsidP="00937062">
      <w:pPr>
        <w:spacing w:before="100" w:beforeAutospacing="1" w:after="100" w:afterAutospacing="1" w:line="240" w:lineRule="auto"/>
      </w:pPr>
      <w:r>
        <w:t xml:space="preserve">Tak. </w:t>
      </w:r>
      <w:proofErr w:type="spellStart"/>
      <w:r>
        <w:t>Rozparowanie</w:t>
      </w:r>
      <w:proofErr w:type="spellEnd"/>
      <w:r>
        <w:t xml:space="preserve"> lub usunięcie aplikacji Planet Mobile nie ma to wpływu na możliwość dokonywania transakcji kartami, które zostały wcześniej dodane do Google </w:t>
      </w:r>
      <w:proofErr w:type="spellStart"/>
      <w:r>
        <w:t>Pay</w:t>
      </w:r>
      <w:proofErr w:type="spellEnd"/>
      <w:r>
        <w:t>. Nadal możesz dokonywać płatności telefonem dopóki w ustawieniach płatności NFC, w sekcji „Dotknij i zapłać” m</w:t>
      </w:r>
      <w:bookmarkStart w:id="0" w:name="_GoBack"/>
      <w:bookmarkEnd w:id="0"/>
      <w:r>
        <w:t xml:space="preserve">asz zaznaczoną opcję Google </w:t>
      </w:r>
      <w:proofErr w:type="spellStart"/>
      <w:r>
        <w:t>Pay</w:t>
      </w:r>
      <w:proofErr w:type="spellEnd"/>
      <w:r>
        <w:t>.</w:t>
      </w:r>
    </w:p>
    <w:sectPr w:rsidR="00937062" w:rsidRPr="0077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FAB6" w14:textId="77777777" w:rsidR="00FE624D" w:rsidRDefault="00FE624D" w:rsidP="00B83A69">
      <w:pPr>
        <w:spacing w:after="0" w:line="240" w:lineRule="auto"/>
      </w:pPr>
      <w:r>
        <w:separator/>
      </w:r>
    </w:p>
  </w:endnote>
  <w:endnote w:type="continuationSeparator" w:id="0">
    <w:p w14:paraId="619C8AC1" w14:textId="77777777" w:rsidR="00FE624D" w:rsidRDefault="00FE624D" w:rsidP="00B8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E32D" w14:textId="77777777" w:rsidR="00FE624D" w:rsidRDefault="00FE624D" w:rsidP="00B83A69">
      <w:pPr>
        <w:spacing w:after="0" w:line="240" w:lineRule="auto"/>
      </w:pPr>
      <w:r>
        <w:separator/>
      </w:r>
    </w:p>
  </w:footnote>
  <w:footnote w:type="continuationSeparator" w:id="0">
    <w:p w14:paraId="75B2D584" w14:textId="77777777" w:rsidR="00FE624D" w:rsidRDefault="00FE624D" w:rsidP="00B8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4AD"/>
    <w:multiLevelType w:val="hybridMultilevel"/>
    <w:tmpl w:val="428C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527"/>
    <w:multiLevelType w:val="hybridMultilevel"/>
    <w:tmpl w:val="1B44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79B9"/>
    <w:multiLevelType w:val="multilevel"/>
    <w:tmpl w:val="E66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81A2E"/>
    <w:multiLevelType w:val="hybridMultilevel"/>
    <w:tmpl w:val="3216D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305DE"/>
    <w:multiLevelType w:val="multilevel"/>
    <w:tmpl w:val="F7B4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918B0"/>
    <w:multiLevelType w:val="multilevel"/>
    <w:tmpl w:val="863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00230"/>
    <w:multiLevelType w:val="hybridMultilevel"/>
    <w:tmpl w:val="4DAC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BD3"/>
    <w:multiLevelType w:val="multilevel"/>
    <w:tmpl w:val="358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42632"/>
    <w:multiLevelType w:val="hybridMultilevel"/>
    <w:tmpl w:val="C17E79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43790"/>
    <w:multiLevelType w:val="multilevel"/>
    <w:tmpl w:val="F7B4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2790A"/>
    <w:multiLevelType w:val="multilevel"/>
    <w:tmpl w:val="7344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70"/>
    <w:rsid w:val="0002368E"/>
    <w:rsid w:val="0006577B"/>
    <w:rsid w:val="000755D2"/>
    <w:rsid w:val="00082E1A"/>
    <w:rsid w:val="001878CD"/>
    <w:rsid w:val="001A2586"/>
    <w:rsid w:val="00253E32"/>
    <w:rsid w:val="002C549F"/>
    <w:rsid w:val="00302C52"/>
    <w:rsid w:val="003158E5"/>
    <w:rsid w:val="00346116"/>
    <w:rsid w:val="003649BF"/>
    <w:rsid w:val="00385369"/>
    <w:rsid w:val="003F2660"/>
    <w:rsid w:val="00410E67"/>
    <w:rsid w:val="00432D57"/>
    <w:rsid w:val="00470CA5"/>
    <w:rsid w:val="0048304F"/>
    <w:rsid w:val="004F546D"/>
    <w:rsid w:val="005078B4"/>
    <w:rsid w:val="00537397"/>
    <w:rsid w:val="00552C2D"/>
    <w:rsid w:val="005A55A2"/>
    <w:rsid w:val="005F6B9B"/>
    <w:rsid w:val="00603DE2"/>
    <w:rsid w:val="0061688A"/>
    <w:rsid w:val="00655D10"/>
    <w:rsid w:val="00723FF7"/>
    <w:rsid w:val="007549F1"/>
    <w:rsid w:val="00773270"/>
    <w:rsid w:val="0079369B"/>
    <w:rsid w:val="007C6E94"/>
    <w:rsid w:val="007E1E07"/>
    <w:rsid w:val="007E6197"/>
    <w:rsid w:val="007E7700"/>
    <w:rsid w:val="007F5A93"/>
    <w:rsid w:val="008138AB"/>
    <w:rsid w:val="0083226E"/>
    <w:rsid w:val="00847CC0"/>
    <w:rsid w:val="0086463F"/>
    <w:rsid w:val="0088034E"/>
    <w:rsid w:val="008B45CE"/>
    <w:rsid w:val="008F5471"/>
    <w:rsid w:val="00911F7D"/>
    <w:rsid w:val="00937062"/>
    <w:rsid w:val="009757E5"/>
    <w:rsid w:val="00993C5B"/>
    <w:rsid w:val="009A3659"/>
    <w:rsid w:val="00A36E6E"/>
    <w:rsid w:val="00A45786"/>
    <w:rsid w:val="00A51CBE"/>
    <w:rsid w:val="00A53496"/>
    <w:rsid w:val="00A5527C"/>
    <w:rsid w:val="00A75FE6"/>
    <w:rsid w:val="00A77C1B"/>
    <w:rsid w:val="00AB4D8A"/>
    <w:rsid w:val="00B401E4"/>
    <w:rsid w:val="00B56213"/>
    <w:rsid w:val="00B83A69"/>
    <w:rsid w:val="00B8416C"/>
    <w:rsid w:val="00BB5A1A"/>
    <w:rsid w:val="00BC2C18"/>
    <w:rsid w:val="00C124AA"/>
    <w:rsid w:val="00C15A60"/>
    <w:rsid w:val="00C22F7E"/>
    <w:rsid w:val="00C45346"/>
    <w:rsid w:val="00C51A91"/>
    <w:rsid w:val="00C62EAA"/>
    <w:rsid w:val="00C93138"/>
    <w:rsid w:val="00CA7E5D"/>
    <w:rsid w:val="00CB2338"/>
    <w:rsid w:val="00CB35E0"/>
    <w:rsid w:val="00D3753B"/>
    <w:rsid w:val="00D73B2F"/>
    <w:rsid w:val="00D876E8"/>
    <w:rsid w:val="00DB68B3"/>
    <w:rsid w:val="00E202D2"/>
    <w:rsid w:val="00EC665A"/>
    <w:rsid w:val="00F0729D"/>
    <w:rsid w:val="00F42689"/>
    <w:rsid w:val="00F724AE"/>
    <w:rsid w:val="00F76A6F"/>
    <w:rsid w:val="00F91981"/>
    <w:rsid w:val="00FC11F7"/>
    <w:rsid w:val="00FD68C8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380C"/>
  <w15:chartTrackingRefBased/>
  <w15:docId w15:val="{88F42DD7-F15F-4B5B-BDF9-5E9DCEEF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3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270"/>
    <w:rPr>
      <w:b/>
      <w:bCs/>
    </w:rPr>
  </w:style>
  <w:style w:type="paragraph" w:styleId="Akapitzlist">
    <w:name w:val="List Paragraph"/>
    <w:basedOn w:val="Normalny"/>
    <w:uiPriority w:val="34"/>
    <w:qFormat/>
    <w:rsid w:val="007732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32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A69"/>
    <w:rPr>
      <w:vertAlign w:val="superscript"/>
    </w:rPr>
  </w:style>
  <w:style w:type="character" w:customStyle="1" w:styleId="bucket-title">
    <w:name w:val="bucket-title"/>
    <w:basedOn w:val="Domylnaczcionkaakapitu"/>
    <w:rsid w:val="004F546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76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657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planetmobi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2214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Fortuna</dc:creator>
  <cp:keywords/>
  <dc:description/>
  <cp:lastModifiedBy>Jolanta Sadowska</cp:lastModifiedBy>
  <cp:revision>5</cp:revision>
  <cp:lastPrinted>2018-10-10T11:00:00Z</cp:lastPrinted>
  <dcterms:created xsi:type="dcterms:W3CDTF">2018-10-10T10:26:00Z</dcterms:created>
  <dcterms:modified xsi:type="dcterms:W3CDTF">2018-10-10T15:06:00Z</dcterms:modified>
</cp:coreProperties>
</file>